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B41" w:rsidRPr="005137E8" w:rsidRDefault="00C00B41" w:rsidP="00F423BF">
      <w:pPr>
        <w:widowControl/>
        <w:snapToGrid w:val="0"/>
        <w:spacing w:line="360" w:lineRule="auto"/>
        <w:jc w:val="center"/>
        <w:rPr>
          <w:rFonts w:ascii="宋体" w:cs="Times New Roman"/>
          <w:b/>
          <w:bCs/>
          <w:color w:val="000000"/>
          <w:kern w:val="0"/>
          <w:sz w:val="30"/>
          <w:szCs w:val="30"/>
        </w:rPr>
      </w:pPr>
      <w:r w:rsidRPr="005137E8">
        <w:rPr>
          <w:rFonts w:ascii="宋体" w:hAnsi="宋体" w:cs="宋体"/>
          <w:b/>
          <w:bCs/>
          <w:color w:val="000000"/>
          <w:kern w:val="0"/>
          <w:sz w:val="30"/>
          <w:szCs w:val="30"/>
        </w:rPr>
        <w:t>2019</w:t>
      </w:r>
      <w:r w:rsidRPr="005137E8">
        <w:rPr>
          <w:rFonts w:ascii="宋体" w:hAnsi="宋体" w:cs="宋体" w:hint="eastAsia"/>
          <w:b/>
          <w:bCs/>
          <w:color w:val="000000"/>
          <w:kern w:val="0"/>
          <w:sz w:val="30"/>
          <w:szCs w:val="30"/>
        </w:rPr>
        <w:t>年暑假林肯大学短期访学项目报名通知</w:t>
      </w:r>
    </w:p>
    <w:p w:rsidR="00C00B41" w:rsidRPr="005137E8" w:rsidRDefault="00C00B41" w:rsidP="005137E8">
      <w:pPr>
        <w:pStyle w:val="a6"/>
        <w:numPr>
          <w:ilvl w:val="0"/>
          <w:numId w:val="5"/>
        </w:numPr>
        <w:spacing w:before="75" w:beforeAutospacing="0" w:after="75" w:afterAutospacing="0" w:line="360" w:lineRule="auto"/>
        <w:rPr>
          <w:rFonts w:cs="Times New Roman"/>
          <w:color w:val="000000"/>
        </w:rPr>
      </w:pPr>
      <w:r w:rsidRPr="000D47CA">
        <w:rPr>
          <w:rFonts w:hint="eastAsia"/>
          <w:color w:val="000000"/>
        </w:rPr>
        <w:t>为培养具有国际视野和国际竞争力的高素质</w:t>
      </w:r>
      <w:r w:rsidR="00C87B1E">
        <w:rPr>
          <w:rFonts w:hint="eastAsia"/>
          <w:color w:val="000000"/>
        </w:rPr>
        <w:t>人才，鼓励我校学生出国深造获得第二校园的学习经历，我校将于今年暑</w:t>
      </w:r>
      <w:r w:rsidRPr="000D47CA">
        <w:rPr>
          <w:rFonts w:hint="eastAsia"/>
          <w:color w:val="000000"/>
        </w:rPr>
        <w:t>假选派</w:t>
      </w:r>
      <w:r w:rsidRPr="000D47CA">
        <w:rPr>
          <w:color w:val="000000"/>
        </w:rPr>
        <w:t>30</w:t>
      </w:r>
      <w:r w:rsidR="00C87B1E">
        <w:rPr>
          <w:rFonts w:hint="eastAsia"/>
          <w:color w:val="000000"/>
        </w:rPr>
        <w:t>名优秀在校学生前往英国林肯大学，参加暑</w:t>
      </w:r>
      <w:r w:rsidRPr="000D47CA">
        <w:rPr>
          <w:rFonts w:hint="eastAsia"/>
          <w:color w:val="000000"/>
        </w:rPr>
        <w:t>假微留学活动，学习相关文化课程。</w:t>
      </w:r>
    </w:p>
    <w:p w:rsidR="00C00B41" w:rsidRPr="005137E8" w:rsidRDefault="00C00B41" w:rsidP="00301B9D">
      <w:pPr>
        <w:widowControl/>
        <w:snapToGrid w:val="0"/>
        <w:spacing w:line="360" w:lineRule="auto"/>
        <w:rPr>
          <w:rFonts w:ascii="宋体" w:cs="Times New Roman"/>
          <w:b/>
          <w:bCs/>
          <w:color w:val="000000"/>
          <w:kern w:val="0"/>
          <w:sz w:val="24"/>
          <w:szCs w:val="24"/>
        </w:rPr>
      </w:pPr>
      <w:r w:rsidRPr="005137E8">
        <w:rPr>
          <w:rFonts w:ascii="宋体" w:hAnsi="宋体" w:cs="宋体" w:hint="eastAsia"/>
          <w:b/>
          <w:bCs/>
          <w:color w:val="000000"/>
          <w:kern w:val="0"/>
          <w:shd w:val="clear" w:color="auto" w:fill="FFFFFF"/>
        </w:rPr>
        <w:t>一、项目介绍</w:t>
      </w:r>
    </w:p>
    <w:p w:rsidR="00C00B41" w:rsidRPr="000D47CA" w:rsidRDefault="00C00B41" w:rsidP="00A82F2A">
      <w:pPr>
        <w:pStyle w:val="a6"/>
        <w:numPr>
          <w:ilvl w:val="0"/>
          <w:numId w:val="5"/>
        </w:numPr>
        <w:spacing w:before="75" w:beforeAutospacing="0" w:after="75" w:afterAutospacing="0" w:line="360" w:lineRule="auto"/>
        <w:rPr>
          <w:rFonts w:cs="Times New Roman"/>
          <w:color w:val="000000"/>
        </w:rPr>
      </w:pPr>
      <w:r w:rsidRPr="000D47CA">
        <w:rPr>
          <w:color w:val="000000"/>
        </w:rPr>
        <w:t>An unforgettable exploring experience</w:t>
      </w:r>
      <w:r w:rsidRPr="000D47CA">
        <w:rPr>
          <w:rFonts w:hint="eastAsia"/>
          <w:color w:val="000000"/>
        </w:rPr>
        <w:t>一次永生难忘的探索之旅</w:t>
      </w:r>
    </w:p>
    <w:p w:rsidR="00C00B41" w:rsidRPr="000D47CA" w:rsidRDefault="00C00B41" w:rsidP="00A82F2A">
      <w:pPr>
        <w:pStyle w:val="a6"/>
        <w:numPr>
          <w:ilvl w:val="0"/>
          <w:numId w:val="5"/>
        </w:numPr>
        <w:spacing w:before="75" w:beforeAutospacing="0" w:after="75" w:afterAutospacing="0" w:line="360" w:lineRule="auto"/>
        <w:rPr>
          <w:rFonts w:cs="Times New Roman"/>
          <w:color w:val="000000"/>
        </w:rPr>
      </w:pPr>
      <w:r w:rsidRPr="000D47CA">
        <w:rPr>
          <w:color w:val="000000"/>
        </w:rPr>
        <w:t xml:space="preserve">Combining theory and practice </w:t>
      </w:r>
      <w:r w:rsidRPr="000D47CA">
        <w:rPr>
          <w:rFonts w:hint="eastAsia"/>
          <w:color w:val="000000"/>
        </w:rPr>
        <w:t>学习与实践紧密结合</w:t>
      </w:r>
    </w:p>
    <w:p w:rsidR="00C00B41" w:rsidRPr="000D47CA" w:rsidRDefault="00C00B41" w:rsidP="00A82F2A">
      <w:pPr>
        <w:pStyle w:val="a6"/>
        <w:numPr>
          <w:ilvl w:val="0"/>
          <w:numId w:val="5"/>
        </w:numPr>
        <w:spacing w:before="75" w:beforeAutospacing="0" w:after="75" w:afterAutospacing="0" w:line="360" w:lineRule="auto"/>
        <w:rPr>
          <w:rFonts w:cs="Times New Roman"/>
          <w:color w:val="000000"/>
        </w:rPr>
      </w:pPr>
      <w:r w:rsidRPr="000D47CA">
        <w:rPr>
          <w:color w:val="000000"/>
        </w:rPr>
        <w:t xml:space="preserve">Deep understanding of British university </w:t>
      </w:r>
      <w:r w:rsidRPr="000D47CA">
        <w:rPr>
          <w:rFonts w:hint="eastAsia"/>
          <w:color w:val="000000"/>
        </w:rPr>
        <w:t>深入了解英国大学课堂</w:t>
      </w:r>
    </w:p>
    <w:p w:rsidR="00C00B41" w:rsidRPr="005137E8" w:rsidRDefault="00C00B41" w:rsidP="005137E8">
      <w:pPr>
        <w:pStyle w:val="a6"/>
        <w:numPr>
          <w:ilvl w:val="0"/>
          <w:numId w:val="5"/>
        </w:numPr>
        <w:spacing w:before="75" w:beforeAutospacing="0" w:after="75" w:afterAutospacing="0" w:line="360" w:lineRule="auto"/>
        <w:rPr>
          <w:rFonts w:cs="Times New Roman"/>
          <w:color w:val="000000"/>
        </w:rPr>
      </w:pPr>
      <w:r w:rsidRPr="000D47CA">
        <w:rPr>
          <w:color w:val="000000"/>
        </w:rPr>
        <w:t xml:space="preserve">Friendships and career network expansion </w:t>
      </w:r>
      <w:r w:rsidRPr="000D47CA">
        <w:rPr>
          <w:rFonts w:hint="eastAsia"/>
          <w:color w:val="000000"/>
        </w:rPr>
        <w:t>收获友谊与职业发展人脉</w:t>
      </w:r>
    </w:p>
    <w:p w:rsidR="00C00B41" w:rsidRPr="0086490A" w:rsidRDefault="00C00B41" w:rsidP="00FB6AF4">
      <w:pPr>
        <w:widowControl/>
        <w:snapToGrid w:val="0"/>
        <w:spacing w:line="360" w:lineRule="auto"/>
        <w:ind w:firstLine="482"/>
        <w:jc w:val="left"/>
        <w:rPr>
          <w:rFonts w:ascii="宋体" w:cs="Times New Roman"/>
          <w:color w:val="000000"/>
          <w:kern w:val="0"/>
          <w:sz w:val="24"/>
          <w:szCs w:val="24"/>
        </w:rPr>
      </w:pPr>
      <w:r w:rsidRPr="0086490A">
        <w:rPr>
          <w:rFonts w:ascii="宋体" w:hAnsi="宋体" w:cs="宋体" w:hint="eastAsia"/>
          <w:color w:val="000000"/>
          <w:kern w:val="0"/>
          <w:sz w:val="24"/>
          <w:szCs w:val="24"/>
        </w:rPr>
        <w:t>本项目是一个为期</w:t>
      </w:r>
      <w:r w:rsidRPr="0086490A">
        <w:rPr>
          <w:rFonts w:ascii="宋体" w:hAnsi="宋体" w:cs="宋体"/>
          <w:color w:val="000000"/>
          <w:kern w:val="0"/>
          <w:sz w:val="24"/>
          <w:szCs w:val="24"/>
        </w:rPr>
        <w:t>17</w:t>
      </w:r>
      <w:r w:rsidRPr="0086490A">
        <w:rPr>
          <w:rFonts w:ascii="宋体" w:hAnsi="宋体" w:cs="宋体" w:hint="eastAsia"/>
          <w:color w:val="000000"/>
          <w:kern w:val="0"/>
          <w:sz w:val="24"/>
          <w:szCs w:val="24"/>
        </w:rPr>
        <w:t>天的，在英国林肯大学的短期访学项目，旨在短时内让学生到最真实的英国大学教育，亲身体验别具风情的英式教育理念和授课方式。该项目由林肯大学承办，所有教职员工都是林肯大学富有丰富专业教学经验的一线教师或者优秀的博士在读学生。在浸泡式的英语环境中，学生不仅体验到精彩的海外名校课堂，更可以学习纯正的英伦文化。</w:t>
      </w:r>
    </w:p>
    <w:p w:rsidR="00C00B41" w:rsidRPr="005137E8" w:rsidRDefault="00C00B41" w:rsidP="005137E8">
      <w:pPr>
        <w:rPr>
          <w:rFonts w:ascii="宋体" w:cs="Times New Roman"/>
          <w:b/>
          <w:bCs/>
          <w:color w:val="000000"/>
          <w:sz w:val="24"/>
          <w:szCs w:val="24"/>
        </w:rPr>
      </w:pPr>
      <w:r>
        <w:rPr>
          <w:rFonts w:ascii="宋体" w:hAnsi="宋体" w:cs="宋体" w:hint="eastAsia"/>
          <w:b/>
          <w:bCs/>
          <w:color w:val="000000"/>
          <w:sz w:val="24"/>
          <w:szCs w:val="24"/>
        </w:rPr>
        <w:t>二、林肯大学优势排名介绍</w:t>
      </w:r>
    </w:p>
    <w:p w:rsidR="00C00B41" w:rsidRPr="00AB494D" w:rsidRDefault="00C00B41" w:rsidP="00C87B1E">
      <w:pPr>
        <w:pStyle w:val="a9"/>
        <w:ind w:firstLine="480"/>
        <w:rPr>
          <w:rFonts w:ascii="宋体" w:cs="宋体"/>
          <w:color w:val="000000"/>
          <w:kern w:val="0"/>
          <w:sz w:val="24"/>
          <w:szCs w:val="24"/>
        </w:rPr>
      </w:pPr>
      <w:r w:rsidRPr="000D47CA">
        <w:rPr>
          <w:rFonts w:ascii="宋体" w:hAnsi="宋体" w:cs="宋体" w:hint="eastAsia"/>
          <w:color w:val="000000"/>
          <w:kern w:val="0"/>
          <w:sz w:val="24"/>
          <w:szCs w:val="24"/>
        </w:rPr>
        <w:t>在最新的</w:t>
      </w:r>
      <w:r w:rsidRPr="000D47CA">
        <w:rPr>
          <w:rFonts w:ascii="宋体" w:hAnsi="宋体" w:cs="宋体"/>
          <w:color w:val="000000"/>
          <w:kern w:val="0"/>
          <w:sz w:val="24"/>
          <w:szCs w:val="24"/>
        </w:rPr>
        <w:t>2018-2019</w:t>
      </w:r>
      <w:r w:rsidRPr="000D47CA">
        <w:rPr>
          <w:rFonts w:ascii="宋体" w:hAnsi="宋体" w:cs="宋体" w:hint="eastAsia"/>
          <w:color w:val="000000"/>
          <w:kern w:val="0"/>
          <w:sz w:val="24"/>
          <w:szCs w:val="24"/>
        </w:rPr>
        <w:t>年的英国大学排名榜单中，林肯大学的综合表现非常出色，排名连年提升！其中，在《卫报》全英大学排名高居第</w:t>
      </w:r>
      <w:r w:rsidRPr="000D47CA">
        <w:rPr>
          <w:rFonts w:ascii="宋体" w:hAnsi="宋体" w:cs="宋体"/>
          <w:color w:val="000000"/>
          <w:kern w:val="0"/>
          <w:sz w:val="24"/>
          <w:szCs w:val="24"/>
        </w:rPr>
        <w:t>22</w:t>
      </w:r>
      <w:r w:rsidRPr="000D47CA">
        <w:rPr>
          <w:rFonts w:ascii="宋体" w:hAnsi="宋体" w:cs="宋体" w:hint="eastAsia"/>
          <w:color w:val="000000"/>
          <w:kern w:val="0"/>
          <w:sz w:val="24"/>
          <w:szCs w:val="24"/>
        </w:rPr>
        <w:t>位；同时，在《泰晤士高等教育》排名中，林肯大学也稳中提升，来到了</w:t>
      </w:r>
      <w:r w:rsidRPr="000D47CA">
        <w:rPr>
          <w:rFonts w:ascii="宋体" w:hAnsi="宋体" w:cs="宋体"/>
          <w:color w:val="000000"/>
          <w:kern w:val="0"/>
          <w:sz w:val="24"/>
          <w:szCs w:val="24"/>
        </w:rPr>
        <w:t>42</w:t>
      </w:r>
      <w:r w:rsidRPr="000D47CA">
        <w:rPr>
          <w:rFonts w:ascii="宋体" w:hAnsi="宋体" w:cs="宋体" w:hint="eastAsia"/>
          <w:color w:val="000000"/>
          <w:kern w:val="0"/>
          <w:sz w:val="24"/>
          <w:szCs w:val="24"/>
        </w:rPr>
        <w:t>位的位置！</w:t>
      </w:r>
    </w:p>
    <w:p w:rsidR="00C00B41" w:rsidRPr="00AB494D" w:rsidRDefault="00C00B41" w:rsidP="00C87B1E">
      <w:pPr>
        <w:pStyle w:val="a9"/>
        <w:ind w:firstLine="480"/>
        <w:rPr>
          <w:rFonts w:ascii="宋体" w:cs="宋体"/>
          <w:color w:val="000000"/>
          <w:kern w:val="0"/>
          <w:sz w:val="24"/>
          <w:szCs w:val="24"/>
        </w:rPr>
      </w:pPr>
      <w:r w:rsidRPr="000D47CA">
        <w:rPr>
          <w:rFonts w:ascii="宋体" w:hAnsi="宋体" w:cs="宋体" w:hint="eastAsia"/>
          <w:color w:val="000000"/>
          <w:kern w:val="0"/>
          <w:sz w:val="24"/>
          <w:szCs w:val="24"/>
        </w:rPr>
        <w:t>林肯大学凭借着出色、卓越的教学质量，培养出无数全方面的复合型高端人才。在</w:t>
      </w:r>
      <w:r w:rsidRPr="000D47CA">
        <w:rPr>
          <w:rFonts w:ascii="宋体" w:hAnsi="宋体" w:cs="宋体"/>
          <w:color w:val="000000"/>
          <w:kern w:val="0"/>
          <w:sz w:val="24"/>
          <w:szCs w:val="24"/>
        </w:rPr>
        <w:t>2018</w:t>
      </w:r>
      <w:r w:rsidRPr="000D47CA">
        <w:rPr>
          <w:rFonts w:ascii="宋体" w:hAnsi="宋体" w:cs="宋体" w:hint="eastAsia"/>
          <w:color w:val="000000"/>
          <w:kern w:val="0"/>
          <w:sz w:val="24"/>
          <w:szCs w:val="24"/>
        </w:rPr>
        <w:t>年英国的“</w:t>
      </w:r>
      <w:r w:rsidRPr="000D47CA">
        <w:rPr>
          <w:rFonts w:ascii="宋体" w:hAnsi="宋体" w:cs="宋体"/>
          <w:color w:val="000000"/>
          <w:kern w:val="0"/>
          <w:sz w:val="24"/>
          <w:szCs w:val="24"/>
        </w:rPr>
        <w:t>Teaching Excellence Framework</w:t>
      </w:r>
      <w:r w:rsidRPr="000D47CA">
        <w:rPr>
          <w:rFonts w:ascii="宋体" w:hAnsi="宋体" w:cs="宋体" w:hint="eastAsia"/>
          <w:color w:val="000000"/>
          <w:kern w:val="0"/>
          <w:sz w:val="24"/>
          <w:szCs w:val="24"/>
        </w:rPr>
        <w:t>”教育质量体系评估中，荣获</w:t>
      </w:r>
      <w:r w:rsidRPr="000D47CA">
        <w:rPr>
          <w:rFonts w:ascii="宋体" w:hAnsi="宋体" w:cs="宋体"/>
          <w:color w:val="000000"/>
          <w:kern w:val="0"/>
          <w:sz w:val="24"/>
          <w:szCs w:val="24"/>
        </w:rPr>
        <w:t>GOLD</w:t>
      </w:r>
      <w:r w:rsidRPr="000D47CA">
        <w:rPr>
          <w:rFonts w:ascii="宋体" w:hAnsi="宋体" w:cs="宋体" w:hint="eastAsia"/>
          <w:color w:val="000000"/>
          <w:kern w:val="0"/>
          <w:sz w:val="24"/>
          <w:szCs w:val="24"/>
        </w:rPr>
        <w:t>金奖最高荣誉。其领先的教育资源与品质，深受广大学生喜爱和欢迎；</w:t>
      </w:r>
    </w:p>
    <w:p w:rsidR="00C00B41" w:rsidRPr="00AB494D" w:rsidRDefault="00C00B41" w:rsidP="00C87B1E">
      <w:pPr>
        <w:pStyle w:val="a9"/>
        <w:ind w:firstLine="480"/>
        <w:rPr>
          <w:rFonts w:ascii="宋体" w:cs="宋体"/>
          <w:color w:val="000000"/>
          <w:kern w:val="0"/>
          <w:sz w:val="24"/>
          <w:szCs w:val="24"/>
        </w:rPr>
      </w:pPr>
      <w:r w:rsidRPr="000D47CA">
        <w:rPr>
          <w:rFonts w:ascii="宋体" w:hAnsi="宋体" w:cs="宋体" w:hint="eastAsia"/>
          <w:color w:val="000000"/>
          <w:kern w:val="0"/>
          <w:sz w:val="24"/>
          <w:szCs w:val="24"/>
        </w:rPr>
        <w:t>在</w:t>
      </w:r>
      <w:r w:rsidRPr="000D47CA">
        <w:rPr>
          <w:rFonts w:ascii="宋体" w:hAnsi="宋体" w:cs="宋体"/>
          <w:color w:val="000000"/>
          <w:kern w:val="0"/>
          <w:sz w:val="24"/>
          <w:szCs w:val="24"/>
        </w:rPr>
        <w:t>2018</w:t>
      </w:r>
      <w:r w:rsidRPr="000D47CA">
        <w:rPr>
          <w:rFonts w:ascii="宋体" w:hAnsi="宋体" w:cs="宋体" w:hint="eastAsia"/>
          <w:color w:val="000000"/>
          <w:kern w:val="0"/>
          <w:sz w:val="24"/>
          <w:szCs w:val="24"/>
        </w:rPr>
        <w:t>年最新的</w:t>
      </w:r>
      <w:r w:rsidRPr="000D47CA">
        <w:rPr>
          <w:rFonts w:ascii="宋体" w:hAnsi="宋体" w:cs="宋体"/>
          <w:color w:val="000000"/>
          <w:kern w:val="0"/>
          <w:sz w:val="24"/>
          <w:szCs w:val="24"/>
        </w:rPr>
        <w:t>NSS</w:t>
      </w:r>
      <w:r w:rsidRPr="000D47CA">
        <w:rPr>
          <w:rFonts w:ascii="宋体" w:hAnsi="宋体" w:cs="宋体" w:hint="eastAsia"/>
          <w:color w:val="000000"/>
          <w:kern w:val="0"/>
          <w:sz w:val="24"/>
          <w:szCs w:val="24"/>
        </w:rPr>
        <w:t>调查中，林肯大学以第八名的成绩，高居全英大学生满意度调查榜单之中，成为学生满意度最高的英国大学之一。它反映了学生在不同领域里的课程体验，涵盖教学质量、学习机会、学术支持、学习资源、学习社区、组织与管理等多方面因素的综合满意度。</w:t>
      </w:r>
    </w:p>
    <w:p w:rsidR="00C00B41" w:rsidRDefault="00C00B41" w:rsidP="0086490A">
      <w:pPr>
        <w:spacing w:line="360" w:lineRule="auto"/>
        <w:rPr>
          <w:rFonts w:ascii="宋体" w:cs="宋体"/>
          <w:b/>
          <w:bCs/>
          <w:color w:val="000000"/>
          <w:sz w:val="24"/>
          <w:szCs w:val="24"/>
        </w:rPr>
      </w:pPr>
    </w:p>
    <w:p w:rsidR="00C00B41" w:rsidRPr="008B7262" w:rsidRDefault="00C00B41" w:rsidP="007F41B4">
      <w:pPr>
        <w:spacing w:line="360" w:lineRule="auto"/>
        <w:rPr>
          <w:rFonts w:ascii="宋体" w:cs="Times New Roman"/>
          <w:b/>
          <w:bCs/>
          <w:color w:val="000000"/>
        </w:rPr>
      </w:pPr>
      <w:r w:rsidRPr="008B7262">
        <w:rPr>
          <w:rFonts w:ascii="宋体" w:hAnsi="宋体" w:cs="宋体" w:hint="eastAsia"/>
          <w:b/>
          <w:bCs/>
          <w:color w:val="000000"/>
        </w:rPr>
        <w:t>三、林肯大学介绍</w:t>
      </w:r>
    </w:p>
    <w:p w:rsidR="00C00B41" w:rsidRPr="00AB494D" w:rsidRDefault="00C00B41" w:rsidP="00C87B1E">
      <w:pPr>
        <w:ind w:firstLineChars="200" w:firstLine="480"/>
        <w:rPr>
          <w:rFonts w:ascii="宋体" w:cs="宋体"/>
          <w:color w:val="000000"/>
          <w:kern w:val="0"/>
          <w:sz w:val="24"/>
          <w:szCs w:val="24"/>
        </w:rPr>
      </w:pPr>
      <w:r w:rsidRPr="00AB494D">
        <w:rPr>
          <w:rFonts w:ascii="宋体" w:hAnsi="宋体" w:cs="宋体" w:hint="eastAsia"/>
          <w:color w:val="000000"/>
          <w:kern w:val="0"/>
          <w:sz w:val="24"/>
          <w:szCs w:val="24"/>
        </w:rPr>
        <w:t>林肯大学建立于</w:t>
      </w:r>
      <w:r w:rsidRPr="00AB494D">
        <w:rPr>
          <w:rFonts w:ascii="宋体" w:hAnsi="宋体" w:cs="宋体"/>
          <w:color w:val="000000"/>
          <w:kern w:val="0"/>
          <w:sz w:val="24"/>
          <w:szCs w:val="24"/>
        </w:rPr>
        <w:t>1861</w:t>
      </w:r>
      <w:r w:rsidRPr="00AB494D">
        <w:rPr>
          <w:rFonts w:ascii="宋体" w:hAnsi="宋体" w:cs="宋体" w:hint="eastAsia"/>
          <w:color w:val="000000"/>
          <w:kern w:val="0"/>
          <w:sz w:val="24"/>
          <w:szCs w:val="24"/>
        </w:rPr>
        <w:t>年，是一所拥有百年历史的英国公立大学，受中国教育部认可。大学主校园位于历史悠久的千年古城的市中心，美丽的布雷福德湖畔边，有着最美丽的风景以及现代化的设施。办学多元化色彩浓厚，兼容并包，如今，林肯大学已被《星期日泰晤士报》誉为“英国最美丽和最具现代化的校园”。林肯大学是拥有鸿鹄之志的高等学府，自</w:t>
      </w:r>
      <w:r w:rsidRPr="00AB494D">
        <w:rPr>
          <w:rFonts w:ascii="宋体" w:hAnsi="宋体" w:cs="宋体"/>
          <w:color w:val="000000"/>
          <w:kern w:val="0"/>
          <w:sz w:val="24"/>
          <w:szCs w:val="24"/>
        </w:rPr>
        <w:t>2001</w:t>
      </w:r>
      <w:r w:rsidRPr="00AB494D">
        <w:rPr>
          <w:rFonts w:ascii="宋体" w:hAnsi="宋体" w:cs="宋体" w:hint="eastAsia"/>
          <w:color w:val="000000"/>
          <w:kern w:val="0"/>
          <w:sz w:val="24"/>
          <w:szCs w:val="24"/>
        </w:rPr>
        <w:t>年改建至今，发展迅速。近些年投资超过三亿英镑用来建设、改善学校的软、硬件设施，同时聘请了超过上百位来自全英国、欧洲甚至全球的顶尖人才来到林肯大学进行管理工作，科学研究及</w:t>
      </w:r>
      <w:r w:rsidRPr="00AB494D">
        <w:rPr>
          <w:rFonts w:ascii="宋体" w:hAnsi="宋体" w:cs="宋体" w:hint="eastAsia"/>
          <w:color w:val="000000"/>
          <w:kern w:val="0"/>
          <w:sz w:val="24"/>
          <w:szCs w:val="24"/>
        </w:rPr>
        <w:lastRenderedPageBreak/>
        <w:t>基础教学。在学习生活方面，林肯大学以学生的体验和感受为根本的核心出发点，坚持聆听学生们的反馈和诉求，并时刻保持紧密的接触，致力于让学生能够在林肯大学的学习与生活中体验、感受到最好的英国大学教育，创造最幸福、最难忘的大学经历！在学术领域方面，林肯大学是英国大学领导者，林肯大学的教师也都是其各个领域的佼佼者，能够给学生在学术、专业上带来最前沿的知识精华、研究成果和最新的思考模式。林肯大学以培养领导者为己任，将教会学生如何批判性思考并且找到解决真实世界问题的方法。林肯大学的最高目标即推动林肯市以及地区的经济、文化、社会发展所需的现代化知识的孕育和转化。</w:t>
      </w:r>
    </w:p>
    <w:p w:rsidR="00C00B41" w:rsidRPr="005137E8" w:rsidRDefault="00C00B41" w:rsidP="00301B9D">
      <w:pPr>
        <w:widowControl/>
        <w:spacing w:before="75" w:after="75" w:line="360" w:lineRule="auto"/>
        <w:rPr>
          <w:rFonts w:ascii="宋体" w:cs="Times New Roman"/>
          <w:b/>
          <w:bCs/>
          <w:color w:val="000000"/>
          <w:sz w:val="24"/>
          <w:szCs w:val="24"/>
        </w:rPr>
      </w:pPr>
      <w:r w:rsidRPr="005137E8">
        <w:rPr>
          <w:rFonts w:ascii="宋体" w:hAnsi="宋体" w:cs="宋体" w:hint="eastAsia"/>
          <w:b/>
          <w:bCs/>
          <w:color w:val="000000"/>
          <w:sz w:val="24"/>
          <w:szCs w:val="24"/>
        </w:rPr>
        <w:t>四、项目亮点</w:t>
      </w:r>
    </w:p>
    <w:p w:rsidR="00C00B41" w:rsidRPr="0086490A" w:rsidRDefault="00C00B41" w:rsidP="0086490A">
      <w:pPr>
        <w:pStyle w:val="a9"/>
        <w:widowControl/>
        <w:numPr>
          <w:ilvl w:val="0"/>
          <w:numId w:val="9"/>
        </w:numPr>
        <w:spacing w:before="75" w:after="75" w:line="360" w:lineRule="auto"/>
        <w:ind w:firstLineChars="0"/>
        <w:jc w:val="left"/>
        <w:rPr>
          <w:rFonts w:ascii="宋体" w:cs="Times New Roman"/>
          <w:b/>
          <w:bCs/>
          <w:color w:val="000000"/>
          <w:kern w:val="0"/>
        </w:rPr>
      </w:pPr>
      <w:r w:rsidRPr="0086490A">
        <w:rPr>
          <w:rFonts w:ascii="宋体" w:hAnsi="宋体" w:cs="宋体" w:hint="eastAsia"/>
          <w:b/>
          <w:bCs/>
          <w:color w:val="000000"/>
          <w:kern w:val="0"/>
        </w:rPr>
        <w:t>学习与实践并重</w:t>
      </w:r>
      <w:r w:rsidRPr="0086490A">
        <w:rPr>
          <w:rFonts w:ascii="宋体" w:hAnsi="宋体" w:cs="宋体"/>
          <w:b/>
          <w:bCs/>
          <w:color w:val="000000"/>
          <w:kern w:val="0"/>
        </w:rPr>
        <w:t>Combination of studies and practices</w:t>
      </w:r>
    </w:p>
    <w:p w:rsidR="00C00B41" w:rsidRPr="000D47CA" w:rsidRDefault="00C00B41" w:rsidP="00C87B1E">
      <w:pPr>
        <w:ind w:firstLineChars="200" w:firstLine="480"/>
        <w:rPr>
          <w:rFonts w:ascii="宋体" w:cs="Times New Roman"/>
          <w:color w:val="000000"/>
          <w:kern w:val="0"/>
          <w:sz w:val="24"/>
          <w:szCs w:val="24"/>
        </w:rPr>
      </w:pPr>
      <w:r w:rsidRPr="000D47CA">
        <w:rPr>
          <w:rFonts w:ascii="宋体" w:hAnsi="宋体" w:cs="宋体" w:hint="eastAsia"/>
          <w:color w:val="000000"/>
          <w:kern w:val="0"/>
          <w:sz w:val="24"/>
          <w:szCs w:val="24"/>
        </w:rPr>
        <w:t>课程由林肯大学知名教授亲自设计和授课，课程内容将以经典案例的形式呈现，每个主题课程都将通过生动的案例教学方式，并配以学生辅导，让学生可以深度理解项目课程内容。</w:t>
      </w:r>
      <w:r w:rsidRPr="000D47CA">
        <w:rPr>
          <w:rFonts w:ascii="宋体" w:hAnsi="宋体" w:cs="宋体"/>
          <w:color w:val="000000"/>
          <w:kern w:val="0"/>
          <w:sz w:val="24"/>
          <w:szCs w:val="24"/>
        </w:rPr>
        <w:t xml:space="preserve"> </w:t>
      </w:r>
    </w:p>
    <w:p w:rsidR="00C00B41" w:rsidRPr="0086490A" w:rsidRDefault="00C00B41" w:rsidP="0086490A">
      <w:pPr>
        <w:pStyle w:val="a9"/>
        <w:widowControl/>
        <w:numPr>
          <w:ilvl w:val="0"/>
          <w:numId w:val="9"/>
        </w:numPr>
        <w:spacing w:before="75" w:after="75" w:line="360" w:lineRule="auto"/>
        <w:ind w:firstLineChars="0"/>
        <w:jc w:val="left"/>
        <w:rPr>
          <w:rFonts w:ascii="宋体" w:cs="Times New Roman"/>
          <w:b/>
          <w:bCs/>
          <w:color w:val="000000"/>
          <w:kern w:val="0"/>
        </w:rPr>
      </w:pPr>
      <w:r w:rsidRPr="0086490A">
        <w:rPr>
          <w:rFonts w:ascii="宋体" w:hAnsi="宋体" w:cs="宋体" w:hint="eastAsia"/>
          <w:b/>
          <w:bCs/>
          <w:color w:val="000000"/>
          <w:kern w:val="0"/>
        </w:rPr>
        <w:t>完全浸泡式的英国大学学习生活</w:t>
      </w:r>
      <w:r w:rsidRPr="0086490A">
        <w:rPr>
          <w:rFonts w:ascii="宋体" w:hAnsi="宋体" w:cs="宋体"/>
          <w:b/>
          <w:bCs/>
          <w:color w:val="000000"/>
          <w:kern w:val="0"/>
        </w:rPr>
        <w:t>Deeply merge of studying life in University of Lincoln</w:t>
      </w:r>
    </w:p>
    <w:p w:rsidR="00C00B41" w:rsidRPr="000D47CA" w:rsidRDefault="00C00B41" w:rsidP="00C87B1E">
      <w:pPr>
        <w:ind w:firstLineChars="200" w:firstLine="480"/>
        <w:rPr>
          <w:rFonts w:ascii="宋体" w:cs="Times New Roman"/>
          <w:color w:val="000000"/>
          <w:kern w:val="0"/>
          <w:sz w:val="24"/>
          <w:szCs w:val="24"/>
        </w:rPr>
      </w:pPr>
      <w:r w:rsidRPr="000D47CA">
        <w:rPr>
          <w:rFonts w:ascii="宋体" w:hAnsi="宋体" w:cs="宋体" w:hint="eastAsia"/>
          <w:color w:val="000000"/>
          <w:kern w:val="0"/>
          <w:sz w:val="24"/>
          <w:szCs w:val="24"/>
        </w:rPr>
        <w:t>项目期间，所有学员将入住位于林肯的学生宿舍，在一幢幢见证百年风雨的古老建筑中游走在如诗如画的绿荫下读书，</w:t>
      </w:r>
      <w:r w:rsidRPr="000D47CA">
        <w:rPr>
          <w:rFonts w:ascii="宋体" w:hAnsi="宋体" w:cs="宋体"/>
          <w:color w:val="000000"/>
          <w:kern w:val="0"/>
          <w:sz w:val="24"/>
          <w:szCs w:val="24"/>
        </w:rPr>
        <w:t xml:space="preserve"> </w:t>
      </w:r>
      <w:r w:rsidRPr="000D47CA">
        <w:rPr>
          <w:rFonts w:ascii="宋体" w:hAnsi="宋体" w:cs="宋体" w:hint="eastAsia"/>
          <w:color w:val="000000"/>
          <w:kern w:val="0"/>
          <w:sz w:val="24"/>
          <w:szCs w:val="24"/>
        </w:rPr>
        <w:t>在静谧古老却功能齐全的宿舍中聆听学院教堂传来的浑厚钟鸣，这种无力伦比的难得体验，相信会让所有访学者一生铭记。课余之余，参加林肯大学毕业聚餐聚会，游船观光，电影院等探访各式纯正的英伦社交活动中。</w:t>
      </w:r>
    </w:p>
    <w:p w:rsidR="00C00B41" w:rsidRPr="0086490A" w:rsidRDefault="00C00B41" w:rsidP="0086490A">
      <w:pPr>
        <w:pStyle w:val="a9"/>
        <w:widowControl/>
        <w:numPr>
          <w:ilvl w:val="0"/>
          <w:numId w:val="9"/>
        </w:numPr>
        <w:spacing w:before="75" w:after="75" w:line="360" w:lineRule="auto"/>
        <w:ind w:firstLineChars="0"/>
        <w:jc w:val="left"/>
        <w:rPr>
          <w:rFonts w:ascii="宋体" w:cs="Times New Roman"/>
          <w:b/>
          <w:bCs/>
          <w:color w:val="000000"/>
          <w:kern w:val="0"/>
        </w:rPr>
      </w:pPr>
      <w:r w:rsidRPr="0086490A">
        <w:rPr>
          <w:rFonts w:ascii="宋体" w:hAnsi="宋体" w:cs="宋体" w:hint="eastAsia"/>
          <w:b/>
          <w:bCs/>
          <w:color w:val="000000"/>
          <w:kern w:val="0"/>
        </w:rPr>
        <w:t>多元文化碰撞</w:t>
      </w:r>
      <w:r w:rsidRPr="0086490A">
        <w:rPr>
          <w:rFonts w:ascii="宋体" w:hAnsi="宋体" w:cs="宋体"/>
          <w:b/>
          <w:bCs/>
          <w:color w:val="000000"/>
          <w:kern w:val="0"/>
        </w:rPr>
        <w:t xml:space="preserve"> Meeting of thoughts between diverse cultures</w:t>
      </w:r>
    </w:p>
    <w:p w:rsidR="00C00B41" w:rsidRPr="005137E8" w:rsidRDefault="00C00B41" w:rsidP="00C87B1E">
      <w:pPr>
        <w:ind w:firstLineChars="200" w:firstLine="480"/>
        <w:rPr>
          <w:rFonts w:ascii="宋体" w:cs="Times New Roman"/>
          <w:color w:val="000000"/>
          <w:kern w:val="0"/>
          <w:sz w:val="24"/>
          <w:szCs w:val="24"/>
        </w:rPr>
      </w:pPr>
      <w:r w:rsidRPr="000D47CA">
        <w:rPr>
          <w:rFonts w:ascii="宋体" w:hAnsi="宋体" w:cs="宋体" w:hint="eastAsia"/>
          <w:color w:val="000000"/>
          <w:kern w:val="0"/>
          <w:sz w:val="24"/>
          <w:szCs w:val="24"/>
        </w:rPr>
        <w:t>在访学途中，我们将访问著名的剑桥大学，畅游康河体会徐志摩笔下再别康桥的意境；访问古朴的牛津大学，与当地学生充分交流以了解英国高等教育体制的精髓；在伦敦，我们也将访问大英博物馆，伦敦塔桥，大笨钟，威斯敏斯特大教堂等知名历史文化景点以深入了解英伦文化的本源。从宁静古朴的林肯到美如画卷的剑桥再到繁华大都市伦敦，每一座城市都会带来视觉上的惊喜和惊叹。穿行在某个不知名的小街小巷，在街边喝杯咖啡，从安排紧凑的访学行程中慢下脚步，能够感受到别样的旅途心情，收获到只有这段访学才能够感悟到的心境和乐趣。</w:t>
      </w:r>
    </w:p>
    <w:p w:rsidR="00C00B41" w:rsidRPr="005137E8" w:rsidRDefault="00C00B41" w:rsidP="005137E8">
      <w:pPr>
        <w:widowControl/>
        <w:spacing w:before="75" w:after="75" w:line="360" w:lineRule="auto"/>
        <w:rPr>
          <w:rFonts w:ascii="宋体" w:cs="Times New Roman"/>
          <w:b/>
          <w:bCs/>
          <w:color w:val="000000"/>
          <w:sz w:val="24"/>
          <w:szCs w:val="24"/>
        </w:rPr>
      </w:pPr>
      <w:r w:rsidRPr="005137E8">
        <w:rPr>
          <w:rFonts w:ascii="宋体" w:hAnsi="宋体" w:cs="宋体" w:hint="eastAsia"/>
          <w:b/>
          <w:bCs/>
          <w:color w:val="000000"/>
          <w:sz w:val="24"/>
          <w:szCs w:val="24"/>
        </w:rPr>
        <w:t>五、课程介绍</w:t>
      </w:r>
    </w:p>
    <w:p w:rsidR="00C00B41" w:rsidRPr="005137E8" w:rsidRDefault="00C00B41" w:rsidP="00C87B1E">
      <w:pPr>
        <w:ind w:firstLineChars="200" w:firstLine="480"/>
        <w:rPr>
          <w:rFonts w:ascii="宋体" w:cs="Times New Roman"/>
          <w:color w:val="000000"/>
          <w:kern w:val="0"/>
          <w:sz w:val="24"/>
          <w:szCs w:val="24"/>
        </w:rPr>
      </w:pPr>
      <w:r w:rsidRPr="000D47CA">
        <w:rPr>
          <w:rFonts w:ascii="宋体" w:hAnsi="宋体" w:cs="宋体" w:hint="eastAsia"/>
          <w:color w:val="000000"/>
          <w:kern w:val="0"/>
          <w:sz w:val="24"/>
          <w:szCs w:val="24"/>
        </w:rPr>
        <w:t>艺术、化学、商科专业专属定制课程，语言</w:t>
      </w:r>
      <w:r>
        <w:rPr>
          <w:rFonts w:ascii="宋体" w:hAnsi="宋体" w:cs="宋体" w:hint="eastAsia"/>
          <w:color w:val="000000"/>
          <w:kern w:val="0"/>
          <w:sz w:val="24"/>
          <w:szCs w:val="24"/>
        </w:rPr>
        <w:t>及文化课程。</w:t>
      </w:r>
    </w:p>
    <w:p w:rsidR="00C00B41" w:rsidRPr="005137E8" w:rsidRDefault="00C00B41" w:rsidP="005137E8">
      <w:pPr>
        <w:widowControl/>
        <w:spacing w:before="75" w:after="75" w:line="360" w:lineRule="auto"/>
        <w:rPr>
          <w:rFonts w:ascii="宋体" w:cs="Times New Roman"/>
          <w:b/>
          <w:bCs/>
          <w:color w:val="000000"/>
          <w:sz w:val="24"/>
          <w:szCs w:val="24"/>
        </w:rPr>
      </w:pPr>
      <w:r w:rsidRPr="005137E8">
        <w:rPr>
          <w:rFonts w:ascii="宋体" w:hAnsi="宋体" w:cs="宋体" w:hint="eastAsia"/>
          <w:b/>
          <w:bCs/>
          <w:color w:val="000000"/>
          <w:sz w:val="24"/>
          <w:szCs w:val="24"/>
        </w:rPr>
        <w:t>六、费用说明</w:t>
      </w:r>
    </w:p>
    <w:p w:rsidR="00C00B41" w:rsidRPr="0086490A" w:rsidRDefault="00C00B41" w:rsidP="0086490A">
      <w:pPr>
        <w:widowControl/>
        <w:spacing w:before="75" w:after="75" w:line="360" w:lineRule="auto"/>
        <w:jc w:val="left"/>
        <w:rPr>
          <w:rFonts w:ascii="宋体" w:cs="Times New Roman"/>
          <w:color w:val="000000"/>
          <w:kern w:val="0"/>
        </w:rPr>
      </w:pPr>
      <w:r w:rsidRPr="00E1453A">
        <w:rPr>
          <w:rFonts w:ascii="宋体" w:hAnsi="宋体" w:cs="宋体" w:hint="eastAsia"/>
          <w:b/>
          <w:bCs/>
          <w:color w:val="000000"/>
          <w:kern w:val="0"/>
        </w:rPr>
        <w:t>项目总费用</w:t>
      </w:r>
      <w:r w:rsidRPr="00E1453A">
        <w:rPr>
          <w:rFonts w:ascii="宋体" w:hAnsi="宋体" w:cs="宋体"/>
          <w:b/>
          <w:bCs/>
          <w:color w:val="000000"/>
          <w:kern w:val="0"/>
        </w:rPr>
        <w:t>18000</w:t>
      </w:r>
      <w:r w:rsidRPr="00E1453A">
        <w:rPr>
          <w:rFonts w:ascii="宋体" w:hAnsi="宋体" w:cs="宋体" w:hint="eastAsia"/>
          <w:b/>
          <w:bCs/>
          <w:color w:val="000000"/>
          <w:kern w:val="0"/>
        </w:rPr>
        <w:t>人民币</w:t>
      </w:r>
      <w:r w:rsidRPr="0086490A">
        <w:rPr>
          <w:rFonts w:ascii="宋体" w:hAnsi="宋体" w:cs="宋体" w:hint="eastAsia"/>
          <w:color w:val="000000"/>
          <w:kern w:val="0"/>
        </w:rPr>
        <w:t>，包括以下几个部分：</w:t>
      </w:r>
    </w:p>
    <w:p w:rsidR="00C00B41" w:rsidRPr="000D47CA" w:rsidRDefault="00C00B41" w:rsidP="0086490A">
      <w:pPr>
        <w:pStyle w:val="a9"/>
        <w:widowControl/>
        <w:numPr>
          <w:ilvl w:val="0"/>
          <w:numId w:val="6"/>
        </w:numPr>
        <w:spacing w:before="75" w:after="75" w:line="360" w:lineRule="auto"/>
        <w:ind w:firstLineChars="0"/>
        <w:jc w:val="left"/>
        <w:rPr>
          <w:rFonts w:ascii="宋体" w:cs="Times New Roman"/>
          <w:color w:val="000000"/>
          <w:kern w:val="0"/>
          <w:sz w:val="24"/>
          <w:szCs w:val="24"/>
        </w:rPr>
      </w:pPr>
      <w:r w:rsidRPr="000D47CA">
        <w:rPr>
          <w:rFonts w:ascii="宋体" w:hAnsi="宋体" w:cs="宋体" w:hint="eastAsia"/>
          <w:color w:val="000000"/>
          <w:kern w:val="0"/>
          <w:sz w:val="24"/>
          <w:szCs w:val="24"/>
        </w:rPr>
        <w:t>项目课程费用</w:t>
      </w:r>
    </w:p>
    <w:p w:rsidR="00C00B41" w:rsidRPr="000D47CA" w:rsidRDefault="00C00B41" w:rsidP="0086490A">
      <w:pPr>
        <w:pStyle w:val="a9"/>
        <w:widowControl/>
        <w:numPr>
          <w:ilvl w:val="0"/>
          <w:numId w:val="9"/>
        </w:numPr>
        <w:spacing w:before="75" w:after="75" w:line="360" w:lineRule="auto"/>
        <w:ind w:firstLineChars="0"/>
        <w:jc w:val="left"/>
        <w:rPr>
          <w:rFonts w:ascii="宋体" w:cs="Times New Roman"/>
          <w:color w:val="000000"/>
          <w:kern w:val="0"/>
          <w:sz w:val="24"/>
          <w:szCs w:val="24"/>
        </w:rPr>
      </w:pPr>
      <w:r w:rsidRPr="000D47CA">
        <w:rPr>
          <w:rFonts w:ascii="宋体" w:hAnsi="宋体" w:cs="宋体" w:hint="eastAsia"/>
          <w:color w:val="000000"/>
          <w:kern w:val="0"/>
          <w:sz w:val="24"/>
          <w:szCs w:val="24"/>
        </w:rPr>
        <w:t>授课费；教学设备使用；教材资料费；结业证书，教学场地相关费用；</w:t>
      </w:r>
    </w:p>
    <w:p w:rsidR="00C00B41" w:rsidRPr="000D47CA" w:rsidRDefault="00C00B41" w:rsidP="0086490A">
      <w:pPr>
        <w:pStyle w:val="a9"/>
        <w:widowControl/>
        <w:numPr>
          <w:ilvl w:val="0"/>
          <w:numId w:val="7"/>
        </w:numPr>
        <w:spacing w:before="75" w:after="75" w:line="360" w:lineRule="auto"/>
        <w:ind w:firstLineChars="0"/>
        <w:jc w:val="left"/>
        <w:rPr>
          <w:rFonts w:ascii="宋体" w:cs="Times New Roman"/>
          <w:color w:val="000000"/>
          <w:sz w:val="24"/>
          <w:szCs w:val="24"/>
        </w:rPr>
      </w:pPr>
      <w:r w:rsidRPr="000D47CA">
        <w:rPr>
          <w:rFonts w:ascii="宋体" w:hAnsi="宋体" w:cs="宋体" w:hint="eastAsia"/>
          <w:color w:val="000000"/>
          <w:sz w:val="24"/>
          <w:szCs w:val="24"/>
        </w:rPr>
        <w:lastRenderedPageBreak/>
        <w:t>住宿及生活服务：林肯大学学生宿舍单人间</w:t>
      </w:r>
      <w:r w:rsidRPr="000D47CA">
        <w:rPr>
          <w:rFonts w:ascii="宋体" w:hAnsi="宋体" w:cs="宋体"/>
          <w:color w:val="000000"/>
          <w:sz w:val="24"/>
          <w:szCs w:val="24"/>
        </w:rPr>
        <w:t>13</w:t>
      </w:r>
      <w:r w:rsidRPr="000D47CA">
        <w:rPr>
          <w:rFonts w:ascii="宋体" w:hAnsi="宋体" w:cs="宋体" w:hint="eastAsia"/>
          <w:color w:val="000000"/>
          <w:sz w:val="24"/>
          <w:szCs w:val="24"/>
        </w:rPr>
        <w:t>晚，酒店</w:t>
      </w:r>
      <w:r w:rsidRPr="000D47CA">
        <w:rPr>
          <w:rFonts w:ascii="宋体" w:hAnsi="宋体" w:cs="宋体"/>
          <w:color w:val="000000"/>
          <w:sz w:val="24"/>
          <w:szCs w:val="24"/>
        </w:rPr>
        <w:t>1</w:t>
      </w:r>
      <w:r w:rsidRPr="000D47CA">
        <w:rPr>
          <w:rFonts w:ascii="宋体" w:hAnsi="宋体" w:cs="宋体" w:hint="eastAsia"/>
          <w:color w:val="000000"/>
          <w:sz w:val="24"/>
          <w:szCs w:val="24"/>
        </w:rPr>
        <w:t>晚；林肯大学区的</w:t>
      </w:r>
      <w:r w:rsidRPr="000D47CA">
        <w:rPr>
          <w:rFonts w:ascii="宋体" w:hAnsi="宋体" w:cs="宋体"/>
          <w:color w:val="000000"/>
          <w:sz w:val="24"/>
          <w:szCs w:val="24"/>
        </w:rPr>
        <w:t>WIFI</w:t>
      </w:r>
      <w:r w:rsidRPr="000D47CA">
        <w:rPr>
          <w:rFonts w:ascii="宋体" w:hAnsi="宋体" w:cs="宋体" w:hint="eastAsia"/>
          <w:color w:val="000000"/>
          <w:sz w:val="24"/>
          <w:szCs w:val="24"/>
        </w:rPr>
        <w:t>服务；毕业典礼餐会；</w:t>
      </w:r>
    </w:p>
    <w:p w:rsidR="00C00B41" w:rsidRPr="000D47CA" w:rsidRDefault="00C00B41" w:rsidP="0086490A">
      <w:pPr>
        <w:pStyle w:val="a9"/>
        <w:widowControl/>
        <w:numPr>
          <w:ilvl w:val="0"/>
          <w:numId w:val="7"/>
        </w:numPr>
        <w:spacing w:before="75" w:after="75" w:line="360" w:lineRule="auto"/>
        <w:ind w:firstLineChars="0"/>
        <w:jc w:val="left"/>
        <w:rPr>
          <w:rFonts w:ascii="宋体" w:cs="Times New Roman"/>
          <w:color w:val="000000"/>
          <w:sz w:val="24"/>
          <w:szCs w:val="24"/>
        </w:rPr>
      </w:pPr>
      <w:r w:rsidRPr="000D47CA">
        <w:rPr>
          <w:rFonts w:ascii="宋体" w:hAnsi="宋体" w:cs="宋体" w:hint="eastAsia"/>
          <w:color w:val="000000"/>
          <w:sz w:val="24"/>
          <w:szCs w:val="24"/>
        </w:rPr>
        <w:t>出行交通费用：专车专人机场接送服务；林肯至剑桥、牛津大学往返巴士专车费用；林肯至伦敦的专车费用；在伦敦市内访问的交通费；司机小费；</w:t>
      </w:r>
    </w:p>
    <w:p w:rsidR="00C00B41" w:rsidRPr="000D47CA" w:rsidRDefault="00C00B41" w:rsidP="0086490A">
      <w:pPr>
        <w:pStyle w:val="a9"/>
        <w:widowControl/>
        <w:numPr>
          <w:ilvl w:val="0"/>
          <w:numId w:val="7"/>
        </w:numPr>
        <w:spacing w:before="75" w:after="75" w:line="360" w:lineRule="auto"/>
        <w:ind w:firstLineChars="0"/>
        <w:jc w:val="left"/>
        <w:rPr>
          <w:rFonts w:ascii="宋体" w:cs="Times New Roman"/>
          <w:color w:val="000000"/>
          <w:sz w:val="24"/>
          <w:szCs w:val="24"/>
        </w:rPr>
      </w:pPr>
      <w:r w:rsidRPr="000D47CA">
        <w:rPr>
          <w:rFonts w:ascii="宋体" w:hAnsi="宋体" w:cs="宋体" w:hint="eastAsia"/>
          <w:color w:val="000000"/>
          <w:sz w:val="24"/>
          <w:szCs w:val="24"/>
        </w:rPr>
        <w:t>项目活动费：林肯当地的文化特色活动，牛津大学、剑桥大学的访问活动；伦敦市内的文化体验活动；</w:t>
      </w:r>
    </w:p>
    <w:p w:rsidR="00C00B41" w:rsidRPr="000D47CA" w:rsidRDefault="00C00B41" w:rsidP="0086490A">
      <w:pPr>
        <w:pStyle w:val="a9"/>
        <w:widowControl/>
        <w:numPr>
          <w:ilvl w:val="0"/>
          <w:numId w:val="7"/>
        </w:numPr>
        <w:spacing w:before="75" w:after="75" w:line="360" w:lineRule="auto"/>
        <w:ind w:firstLineChars="0"/>
        <w:jc w:val="left"/>
        <w:rPr>
          <w:rFonts w:ascii="宋体" w:cs="Times New Roman"/>
          <w:color w:val="000000"/>
          <w:sz w:val="24"/>
          <w:szCs w:val="24"/>
        </w:rPr>
      </w:pPr>
      <w:r w:rsidRPr="000D47CA">
        <w:rPr>
          <w:rFonts w:ascii="宋体" w:hAnsi="宋体" w:cs="宋体" w:hint="eastAsia"/>
          <w:color w:val="000000"/>
          <w:sz w:val="24"/>
          <w:szCs w:val="24"/>
        </w:rPr>
        <w:t>林肯大学人力资源：专属中方老师活动及生活指导；林肯大学学联及学生大使服务；各访问院校的人员接待及暑期项目组全程跟踪服务；</w:t>
      </w:r>
    </w:p>
    <w:p w:rsidR="00C00B41" w:rsidRPr="000D47CA" w:rsidRDefault="00C00B41" w:rsidP="0086490A">
      <w:pPr>
        <w:pStyle w:val="a9"/>
        <w:widowControl/>
        <w:numPr>
          <w:ilvl w:val="0"/>
          <w:numId w:val="6"/>
        </w:numPr>
        <w:spacing w:before="75" w:after="75" w:line="360" w:lineRule="auto"/>
        <w:ind w:firstLineChars="0"/>
        <w:jc w:val="left"/>
        <w:rPr>
          <w:rFonts w:ascii="宋体" w:cs="Times New Roman"/>
          <w:color w:val="000000"/>
          <w:sz w:val="24"/>
          <w:szCs w:val="24"/>
        </w:rPr>
      </w:pPr>
      <w:r w:rsidRPr="000D47CA">
        <w:rPr>
          <w:rFonts w:ascii="宋体" w:hAnsi="宋体" w:cs="宋体" w:hint="eastAsia"/>
          <w:color w:val="000000"/>
          <w:sz w:val="24"/>
          <w:szCs w:val="24"/>
        </w:rPr>
        <w:t>保险费用</w:t>
      </w:r>
    </w:p>
    <w:p w:rsidR="00C00B41" w:rsidRPr="000D47CA" w:rsidRDefault="00C00B41" w:rsidP="0086490A">
      <w:pPr>
        <w:pStyle w:val="a9"/>
        <w:widowControl/>
        <w:numPr>
          <w:ilvl w:val="0"/>
          <w:numId w:val="8"/>
        </w:numPr>
        <w:spacing w:before="75" w:after="75" w:line="360" w:lineRule="auto"/>
        <w:ind w:firstLineChars="0"/>
        <w:jc w:val="left"/>
        <w:rPr>
          <w:rFonts w:ascii="宋体" w:cs="Times New Roman"/>
          <w:color w:val="000000"/>
          <w:sz w:val="24"/>
          <w:szCs w:val="24"/>
        </w:rPr>
      </w:pPr>
      <w:r w:rsidRPr="000D47CA">
        <w:rPr>
          <w:rFonts w:ascii="宋体" w:hAnsi="宋体" w:cs="宋体" w:hint="eastAsia"/>
          <w:color w:val="000000"/>
          <w:sz w:val="24"/>
          <w:szCs w:val="24"/>
        </w:rPr>
        <w:t>英国境内</w:t>
      </w:r>
      <w:r w:rsidRPr="000D47CA">
        <w:rPr>
          <w:rFonts w:ascii="宋体" w:hAnsi="宋体" w:cs="宋体"/>
          <w:color w:val="000000"/>
          <w:sz w:val="24"/>
          <w:szCs w:val="24"/>
        </w:rPr>
        <w:t xml:space="preserve">First-aid </w:t>
      </w:r>
      <w:r w:rsidRPr="000D47CA">
        <w:rPr>
          <w:rFonts w:ascii="宋体" w:hAnsi="宋体" w:cs="宋体" w:hint="eastAsia"/>
          <w:color w:val="000000"/>
          <w:sz w:val="24"/>
          <w:szCs w:val="24"/>
        </w:rPr>
        <w:t>紧急治疗和支援服务</w:t>
      </w:r>
    </w:p>
    <w:p w:rsidR="00C00B41" w:rsidRPr="000D47CA" w:rsidRDefault="00C00B41" w:rsidP="0086490A">
      <w:pPr>
        <w:pStyle w:val="a9"/>
        <w:widowControl/>
        <w:numPr>
          <w:ilvl w:val="0"/>
          <w:numId w:val="8"/>
        </w:numPr>
        <w:spacing w:before="75" w:after="75" w:line="360" w:lineRule="auto"/>
        <w:ind w:firstLineChars="0"/>
        <w:jc w:val="left"/>
        <w:rPr>
          <w:rFonts w:ascii="宋体" w:cs="Times New Roman"/>
          <w:color w:val="000000"/>
          <w:sz w:val="24"/>
          <w:szCs w:val="24"/>
        </w:rPr>
      </w:pPr>
      <w:r w:rsidRPr="000D47CA">
        <w:rPr>
          <w:rFonts w:ascii="宋体" w:hAnsi="宋体" w:cs="宋体" w:hint="eastAsia"/>
          <w:color w:val="000000"/>
          <w:sz w:val="24"/>
          <w:szCs w:val="24"/>
        </w:rPr>
        <w:t>个人全球旅行保险</w:t>
      </w:r>
    </w:p>
    <w:p w:rsidR="00C00B41" w:rsidRPr="005137E8" w:rsidRDefault="00C00B41" w:rsidP="005137E8">
      <w:pPr>
        <w:widowControl/>
        <w:spacing w:before="75" w:after="75" w:line="360" w:lineRule="auto"/>
        <w:rPr>
          <w:rFonts w:ascii="宋体" w:cs="Times New Roman"/>
          <w:b/>
          <w:bCs/>
          <w:color w:val="000000"/>
          <w:sz w:val="24"/>
          <w:szCs w:val="24"/>
        </w:rPr>
      </w:pPr>
      <w:r w:rsidRPr="005137E8">
        <w:rPr>
          <w:rFonts w:ascii="宋体" w:hAnsi="宋体" w:cs="宋体" w:hint="eastAsia"/>
          <w:b/>
          <w:bCs/>
          <w:color w:val="000000"/>
          <w:sz w:val="24"/>
          <w:szCs w:val="24"/>
        </w:rPr>
        <w:t>费用不包含：</w:t>
      </w:r>
    </w:p>
    <w:p w:rsidR="00C00B41" w:rsidRPr="00DA0AFB" w:rsidRDefault="00C00B41" w:rsidP="00DA0AFB">
      <w:pPr>
        <w:pStyle w:val="a6"/>
        <w:spacing w:before="0" w:beforeAutospacing="0" w:after="0" w:afterAutospacing="0" w:line="360" w:lineRule="auto"/>
        <w:rPr>
          <w:rFonts w:cs="Times New Roman"/>
          <w:b/>
          <w:bCs/>
          <w:color w:val="000000"/>
        </w:rPr>
      </w:pPr>
      <w:r>
        <w:rPr>
          <w:color w:val="000000"/>
        </w:rPr>
        <w:t xml:space="preserve"> </w:t>
      </w:r>
      <w:r w:rsidRPr="00DA0AFB">
        <w:rPr>
          <w:b/>
          <w:bCs/>
          <w:color w:val="000000"/>
        </w:rPr>
        <w:t xml:space="preserve">   </w:t>
      </w:r>
      <w:r w:rsidRPr="00DA0AFB">
        <w:rPr>
          <w:rFonts w:hint="eastAsia"/>
          <w:b/>
          <w:bCs/>
          <w:color w:val="000000"/>
        </w:rPr>
        <w:t>往返国际机票</w:t>
      </w:r>
      <w:r>
        <w:rPr>
          <w:rFonts w:hint="eastAsia"/>
          <w:b/>
          <w:bCs/>
          <w:color w:val="000000"/>
        </w:rPr>
        <w:t>（</w:t>
      </w:r>
      <w:r>
        <w:rPr>
          <w:b/>
          <w:bCs/>
          <w:color w:val="000000"/>
        </w:rPr>
        <w:t>10000</w:t>
      </w:r>
      <w:r>
        <w:rPr>
          <w:rFonts w:hint="eastAsia"/>
          <w:b/>
          <w:bCs/>
          <w:color w:val="000000"/>
        </w:rPr>
        <w:t>左右）、签证费用（</w:t>
      </w:r>
      <w:r>
        <w:rPr>
          <w:b/>
          <w:bCs/>
          <w:color w:val="000000"/>
        </w:rPr>
        <w:t>2000</w:t>
      </w:r>
      <w:r>
        <w:rPr>
          <w:rFonts w:hint="eastAsia"/>
          <w:b/>
          <w:bCs/>
          <w:color w:val="000000"/>
        </w:rPr>
        <w:t>左右）</w:t>
      </w:r>
      <w:r w:rsidRPr="00DA0AFB">
        <w:rPr>
          <w:rFonts w:hint="eastAsia"/>
          <w:b/>
          <w:bCs/>
          <w:color w:val="000000"/>
        </w:rPr>
        <w:t>、餐费、个人消费</w:t>
      </w:r>
    </w:p>
    <w:p w:rsidR="00C00B41" w:rsidRDefault="00C00B41" w:rsidP="004A1841">
      <w:pPr>
        <w:pStyle w:val="a6"/>
        <w:shd w:val="clear" w:color="auto" w:fill="FFFFFF"/>
        <w:spacing w:before="200" w:after="200" w:line="240" w:lineRule="atLeast"/>
        <w:rPr>
          <w:rFonts w:cs="Times New Roman"/>
          <w:b/>
          <w:bCs/>
          <w:color w:val="333333"/>
        </w:rPr>
      </w:pPr>
      <w:r>
        <w:rPr>
          <w:rFonts w:hint="eastAsia"/>
          <w:b/>
          <w:bCs/>
          <w:color w:val="333333"/>
        </w:rPr>
        <w:t>七、行程草案</w:t>
      </w:r>
    </w:p>
    <w:p w:rsidR="00C00B41" w:rsidRPr="00460971" w:rsidRDefault="00C00B41" w:rsidP="004A1841">
      <w:pPr>
        <w:pStyle w:val="a6"/>
        <w:shd w:val="clear" w:color="auto" w:fill="FFFFFF"/>
        <w:spacing w:before="200" w:after="200" w:line="240" w:lineRule="atLeast"/>
        <w:rPr>
          <w:rFonts w:cs="Times New Roman"/>
          <w:b/>
          <w:bCs/>
          <w:color w:val="333333"/>
        </w:rPr>
      </w:pPr>
      <w:r>
        <w:rPr>
          <w:b/>
          <w:bCs/>
          <w:color w:val="333333"/>
        </w:rPr>
        <w:t xml:space="preserve">                 </w:t>
      </w:r>
      <w:r w:rsidRPr="00460971">
        <w:rPr>
          <w:b/>
          <w:bCs/>
          <w:color w:val="333333"/>
        </w:rPr>
        <w:t>2019</w:t>
      </w:r>
      <w:r w:rsidRPr="00460971">
        <w:rPr>
          <w:rFonts w:hint="eastAsia"/>
          <w:b/>
          <w:bCs/>
          <w:color w:val="333333"/>
        </w:rPr>
        <w:t>年暑假赴英国林肯大学访学</w:t>
      </w:r>
      <w:r>
        <w:rPr>
          <w:rFonts w:hint="eastAsia"/>
          <w:b/>
          <w:bCs/>
          <w:color w:val="333333"/>
        </w:rPr>
        <w:t>行程草案</w:t>
      </w:r>
    </w:p>
    <w:tbl>
      <w:tblPr>
        <w:tblW w:w="903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5"/>
        <w:gridCol w:w="6804"/>
      </w:tblGrid>
      <w:tr w:rsidR="00C00B41" w:rsidRPr="009B2DF2">
        <w:tc>
          <w:tcPr>
            <w:tcW w:w="2235" w:type="dxa"/>
          </w:tcPr>
          <w:p w:rsidR="00C00B41" w:rsidRPr="009B2DF2" w:rsidRDefault="00C00B41" w:rsidP="00C67122">
            <w:pPr>
              <w:rPr>
                <w:rFonts w:ascii="宋体" w:cs="宋体"/>
                <w:sz w:val="24"/>
                <w:szCs w:val="24"/>
              </w:rPr>
            </w:pPr>
            <w:r w:rsidRPr="009B2DF2">
              <w:rPr>
                <w:rFonts w:ascii="宋体" w:hAnsi="宋体" w:cs="宋体" w:hint="eastAsia"/>
                <w:sz w:val="24"/>
                <w:szCs w:val="24"/>
              </w:rPr>
              <w:t>访学高校</w:t>
            </w:r>
          </w:p>
        </w:tc>
        <w:tc>
          <w:tcPr>
            <w:tcW w:w="6804" w:type="dxa"/>
          </w:tcPr>
          <w:p w:rsidR="00C00B41" w:rsidRPr="009B2DF2" w:rsidRDefault="00C00B41" w:rsidP="00C67122">
            <w:pPr>
              <w:rPr>
                <w:rFonts w:ascii="宋体" w:cs="宋体"/>
                <w:sz w:val="24"/>
                <w:szCs w:val="24"/>
              </w:rPr>
            </w:pPr>
            <w:r w:rsidRPr="009B2DF2">
              <w:rPr>
                <w:rFonts w:ascii="宋体" w:hAnsi="宋体" w:cs="宋体" w:hint="eastAsia"/>
                <w:sz w:val="24"/>
                <w:szCs w:val="24"/>
              </w:rPr>
              <w:t>英国林肯大学</w:t>
            </w:r>
          </w:p>
        </w:tc>
      </w:tr>
      <w:tr w:rsidR="00C00B41" w:rsidRPr="009B2DF2">
        <w:tc>
          <w:tcPr>
            <w:tcW w:w="2235" w:type="dxa"/>
          </w:tcPr>
          <w:p w:rsidR="00C00B41" w:rsidRPr="009B2DF2" w:rsidRDefault="00C00B41" w:rsidP="00C67122">
            <w:pPr>
              <w:rPr>
                <w:rFonts w:ascii="宋体" w:cs="宋体"/>
                <w:sz w:val="24"/>
                <w:szCs w:val="24"/>
              </w:rPr>
            </w:pPr>
            <w:r w:rsidRPr="009B2DF2">
              <w:rPr>
                <w:rFonts w:ascii="宋体" w:hAnsi="宋体" w:cs="宋体" w:hint="eastAsia"/>
                <w:sz w:val="24"/>
                <w:szCs w:val="24"/>
              </w:rPr>
              <w:t>项目拟实施时间</w:t>
            </w:r>
          </w:p>
        </w:tc>
        <w:tc>
          <w:tcPr>
            <w:tcW w:w="6804" w:type="dxa"/>
          </w:tcPr>
          <w:p w:rsidR="00C00B41" w:rsidRPr="009B2DF2" w:rsidRDefault="00C00B41" w:rsidP="00C67122">
            <w:pPr>
              <w:rPr>
                <w:rFonts w:ascii="宋体" w:cs="宋体"/>
                <w:sz w:val="24"/>
                <w:szCs w:val="24"/>
              </w:rPr>
            </w:pPr>
            <w:r w:rsidRPr="009B2DF2">
              <w:rPr>
                <w:rFonts w:ascii="宋体" w:hAnsi="宋体" w:cs="宋体"/>
                <w:sz w:val="24"/>
                <w:szCs w:val="24"/>
              </w:rPr>
              <w:t>2019</w:t>
            </w:r>
            <w:r w:rsidRPr="009B2DF2">
              <w:rPr>
                <w:rFonts w:ascii="宋体" w:hAnsi="宋体" w:cs="宋体" w:hint="eastAsia"/>
                <w:sz w:val="24"/>
                <w:szCs w:val="24"/>
              </w:rPr>
              <w:t>年</w:t>
            </w:r>
            <w:r w:rsidRPr="009B2DF2">
              <w:rPr>
                <w:rFonts w:ascii="宋体" w:hAnsi="宋体" w:cs="宋体"/>
                <w:sz w:val="24"/>
                <w:szCs w:val="24"/>
              </w:rPr>
              <w:t>7</w:t>
            </w:r>
            <w:r w:rsidRPr="009B2DF2">
              <w:rPr>
                <w:rFonts w:ascii="宋体" w:hAnsi="宋体" w:cs="宋体" w:hint="eastAsia"/>
                <w:sz w:val="24"/>
                <w:szCs w:val="24"/>
              </w:rPr>
              <w:t>月</w:t>
            </w:r>
            <w:r w:rsidRPr="009B2DF2">
              <w:rPr>
                <w:rFonts w:ascii="宋体" w:hAnsi="宋体" w:cs="宋体"/>
                <w:sz w:val="24"/>
                <w:szCs w:val="24"/>
              </w:rPr>
              <w:t>13</w:t>
            </w:r>
            <w:r w:rsidRPr="009B2DF2">
              <w:rPr>
                <w:rFonts w:ascii="宋体" w:hAnsi="宋体" w:cs="宋体" w:hint="eastAsia"/>
                <w:sz w:val="24"/>
                <w:szCs w:val="24"/>
              </w:rPr>
              <w:t>日</w:t>
            </w:r>
            <w:r w:rsidRPr="009B2DF2">
              <w:rPr>
                <w:rFonts w:ascii="宋体" w:hAnsi="宋体" w:cs="宋体"/>
                <w:sz w:val="24"/>
                <w:szCs w:val="24"/>
              </w:rPr>
              <w:t>--7</w:t>
            </w:r>
            <w:r w:rsidRPr="009B2DF2">
              <w:rPr>
                <w:rFonts w:ascii="宋体" w:hAnsi="宋体" w:cs="宋体" w:hint="eastAsia"/>
                <w:sz w:val="24"/>
                <w:szCs w:val="24"/>
              </w:rPr>
              <w:t>月</w:t>
            </w:r>
            <w:r w:rsidRPr="009B2DF2">
              <w:rPr>
                <w:rFonts w:ascii="宋体" w:hAnsi="宋体" w:cs="宋体"/>
                <w:sz w:val="24"/>
                <w:szCs w:val="24"/>
              </w:rPr>
              <w:t>29</w:t>
            </w:r>
            <w:r w:rsidRPr="009B2DF2">
              <w:rPr>
                <w:rFonts w:ascii="宋体" w:hAnsi="宋体" w:cs="宋体" w:hint="eastAsia"/>
                <w:sz w:val="24"/>
                <w:szCs w:val="24"/>
              </w:rPr>
              <w:t>日</w:t>
            </w:r>
          </w:p>
        </w:tc>
      </w:tr>
      <w:tr w:rsidR="00C00B41" w:rsidRPr="009B2DF2">
        <w:tc>
          <w:tcPr>
            <w:tcW w:w="2235" w:type="dxa"/>
          </w:tcPr>
          <w:p w:rsidR="00C00B41" w:rsidRPr="009B2DF2" w:rsidRDefault="00C00B41" w:rsidP="00C67122">
            <w:pPr>
              <w:rPr>
                <w:rFonts w:ascii="宋体" w:cs="宋体"/>
                <w:sz w:val="24"/>
                <w:szCs w:val="24"/>
              </w:rPr>
            </w:pPr>
            <w:r w:rsidRPr="009B2DF2">
              <w:rPr>
                <w:rFonts w:ascii="宋体" w:hAnsi="宋体" w:cs="宋体" w:hint="eastAsia"/>
                <w:sz w:val="24"/>
                <w:szCs w:val="24"/>
              </w:rPr>
              <w:t>面向学生</w:t>
            </w:r>
          </w:p>
        </w:tc>
        <w:tc>
          <w:tcPr>
            <w:tcW w:w="6804" w:type="dxa"/>
          </w:tcPr>
          <w:p w:rsidR="00C00B41" w:rsidRPr="009B2DF2" w:rsidRDefault="00C00B41" w:rsidP="00C67122">
            <w:pPr>
              <w:rPr>
                <w:rFonts w:ascii="宋体" w:cs="宋体"/>
                <w:color w:val="FF0000"/>
                <w:sz w:val="24"/>
                <w:szCs w:val="24"/>
              </w:rPr>
            </w:pPr>
            <w:r w:rsidRPr="009B2DF2">
              <w:rPr>
                <w:rFonts w:ascii="宋体" w:hAnsi="宋体" w:cs="宋体" w:hint="eastAsia"/>
                <w:color w:val="000000"/>
                <w:kern w:val="0"/>
                <w:sz w:val="24"/>
                <w:szCs w:val="24"/>
              </w:rPr>
              <w:t>全体在校生</w:t>
            </w:r>
          </w:p>
        </w:tc>
      </w:tr>
      <w:tr w:rsidR="00C00B41" w:rsidRPr="009B2DF2">
        <w:tc>
          <w:tcPr>
            <w:tcW w:w="2235" w:type="dxa"/>
          </w:tcPr>
          <w:p w:rsidR="00C00B41" w:rsidRPr="009B2DF2" w:rsidRDefault="00C00B41" w:rsidP="00C67122">
            <w:pPr>
              <w:rPr>
                <w:rFonts w:ascii="宋体" w:cs="宋体"/>
                <w:sz w:val="24"/>
                <w:szCs w:val="24"/>
              </w:rPr>
            </w:pPr>
            <w:r w:rsidRPr="009B2DF2">
              <w:rPr>
                <w:rFonts w:ascii="宋体" w:hAnsi="宋体" w:cs="宋体" w:hint="eastAsia"/>
                <w:sz w:val="24"/>
                <w:szCs w:val="24"/>
              </w:rPr>
              <w:t>主要课程内容</w:t>
            </w:r>
          </w:p>
        </w:tc>
        <w:tc>
          <w:tcPr>
            <w:tcW w:w="6804" w:type="dxa"/>
          </w:tcPr>
          <w:p w:rsidR="00C00B41" w:rsidRPr="009B2DF2" w:rsidRDefault="00C00B41" w:rsidP="00C67122">
            <w:pPr>
              <w:rPr>
                <w:rFonts w:ascii="宋体" w:cs="宋体"/>
                <w:color w:val="FF0000"/>
                <w:sz w:val="24"/>
                <w:szCs w:val="24"/>
              </w:rPr>
            </w:pPr>
            <w:r w:rsidRPr="00620A5C">
              <w:rPr>
                <w:rFonts w:ascii="宋体" w:hAnsi="宋体" w:cs="宋体" w:hint="eastAsia"/>
                <w:color w:val="000000"/>
                <w:kern w:val="0"/>
                <w:sz w:val="24"/>
                <w:szCs w:val="24"/>
              </w:rPr>
              <w:t>两周校内教学课程学习</w:t>
            </w:r>
            <w:r w:rsidRPr="00620A5C">
              <w:rPr>
                <w:rFonts w:ascii="宋体" w:hAnsi="宋体" w:cs="宋体"/>
                <w:color w:val="000000"/>
                <w:kern w:val="0"/>
                <w:sz w:val="24"/>
                <w:szCs w:val="24"/>
              </w:rPr>
              <w:t xml:space="preserve">+ </w:t>
            </w:r>
            <w:r w:rsidRPr="00620A5C">
              <w:rPr>
                <w:rFonts w:ascii="宋体" w:hAnsi="宋体" w:cs="宋体" w:hint="eastAsia"/>
                <w:color w:val="000000"/>
                <w:kern w:val="0"/>
                <w:sz w:val="24"/>
                <w:szCs w:val="24"/>
              </w:rPr>
              <w:t>穿插流动课堂</w:t>
            </w:r>
            <w:r w:rsidRPr="00620A5C">
              <w:rPr>
                <w:rFonts w:ascii="宋体" w:hAnsi="宋体" w:cs="宋体"/>
                <w:color w:val="000000"/>
                <w:kern w:val="0"/>
                <w:sz w:val="24"/>
                <w:szCs w:val="24"/>
              </w:rPr>
              <w:t>/</w:t>
            </w:r>
            <w:r w:rsidRPr="00620A5C">
              <w:rPr>
                <w:rFonts w:ascii="宋体" w:hAnsi="宋体" w:cs="宋体" w:hint="eastAsia"/>
                <w:color w:val="000000"/>
                <w:kern w:val="0"/>
                <w:sz w:val="24"/>
                <w:szCs w:val="24"/>
              </w:rPr>
              <w:t>文化践行</w:t>
            </w:r>
            <w:r w:rsidRPr="00620A5C">
              <w:rPr>
                <w:rFonts w:ascii="宋体" w:hAnsi="宋体" w:cs="宋体"/>
                <w:color w:val="000000"/>
                <w:kern w:val="0"/>
                <w:sz w:val="24"/>
                <w:szCs w:val="24"/>
              </w:rPr>
              <w:t>/</w:t>
            </w:r>
            <w:r w:rsidRPr="00620A5C">
              <w:rPr>
                <w:rFonts w:ascii="宋体" w:hAnsi="宋体" w:cs="宋体" w:hint="eastAsia"/>
                <w:color w:val="000000"/>
                <w:kern w:val="0"/>
                <w:sz w:val="24"/>
                <w:szCs w:val="24"/>
              </w:rPr>
              <w:t>文化体验</w:t>
            </w:r>
          </w:p>
        </w:tc>
      </w:tr>
      <w:tr w:rsidR="00C00B41" w:rsidRPr="009B2DF2">
        <w:tc>
          <w:tcPr>
            <w:tcW w:w="2235" w:type="dxa"/>
          </w:tcPr>
          <w:p w:rsidR="00C00B41" w:rsidRPr="009B2DF2" w:rsidRDefault="00C00B41" w:rsidP="00C67122">
            <w:pPr>
              <w:rPr>
                <w:rFonts w:ascii="宋体" w:cs="宋体"/>
                <w:sz w:val="24"/>
                <w:szCs w:val="24"/>
              </w:rPr>
            </w:pPr>
            <w:r w:rsidRPr="009B2DF2">
              <w:rPr>
                <w:rFonts w:ascii="宋体" w:hAnsi="宋体" w:cs="宋体" w:hint="eastAsia"/>
                <w:sz w:val="24"/>
                <w:szCs w:val="24"/>
              </w:rPr>
              <w:t>基本日常</w:t>
            </w:r>
          </w:p>
        </w:tc>
        <w:tc>
          <w:tcPr>
            <w:tcW w:w="6804" w:type="dxa"/>
          </w:tcPr>
          <w:p w:rsidR="00C00B41" w:rsidRPr="009B2DF2" w:rsidRDefault="00C00B41" w:rsidP="00C67122">
            <w:pPr>
              <w:rPr>
                <w:rFonts w:ascii="宋体" w:cs="宋体"/>
                <w:sz w:val="24"/>
                <w:szCs w:val="24"/>
              </w:rPr>
            </w:pPr>
            <w:r w:rsidRPr="009B2DF2">
              <w:rPr>
                <w:rFonts w:ascii="宋体" w:hAnsi="宋体" w:cs="宋体"/>
                <w:sz w:val="24"/>
                <w:szCs w:val="24"/>
              </w:rPr>
              <w:t>2</w:t>
            </w:r>
            <w:r w:rsidRPr="009B2DF2">
              <w:rPr>
                <w:rFonts w:ascii="宋体" w:hAnsi="宋体" w:cs="宋体" w:hint="eastAsia"/>
                <w:sz w:val="24"/>
                <w:szCs w:val="24"/>
              </w:rPr>
              <w:t>周校内专业课程学习</w:t>
            </w:r>
            <w:r w:rsidRPr="009B2DF2">
              <w:rPr>
                <w:rFonts w:ascii="宋体" w:hAnsi="宋体" w:cs="宋体"/>
                <w:sz w:val="24"/>
                <w:szCs w:val="24"/>
              </w:rPr>
              <w:t>+</w:t>
            </w:r>
            <w:r w:rsidRPr="009B2DF2">
              <w:rPr>
                <w:rFonts w:ascii="宋体" w:hAnsi="宋体" w:cs="宋体" w:hint="eastAsia"/>
                <w:sz w:val="24"/>
                <w:szCs w:val="24"/>
              </w:rPr>
              <w:t>企业践行</w:t>
            </w:r>
            <w:r w:rsidRPr="009B2DF2">
              <w:rPr>
                <w:rFonts w:ascii="宋体" w:hAnsi="宋体" w:cs="宋体"/>
                <w:sz w:val="24"/>
                <w:szCs w:val="24"/>
              </w:rPr>
              <w:t>/</w:t>
            </w:r>
            <w:r w:rsidRPr="009B2DF2">
              <w:rPr>
                <w:rFonts w:ascii="宋体" w:hAnsi="宋体" w:cs="宋体" w:hint="eastAsia"/>
                <w:sz w:val="24"/>
                <w:szCs w:val="24"/>
              </w:rPr>
              <w:t>流动课堂</w:t>
            </w:r>
            <w:r w:rsidRPr="009B2DF2">
              <w:rPr>
                <w:rFonts w:ascii="宋体" w:hAnsi="宋体" w:cs="宋体"/>
                <w:sz w:val="24"/>
                <w:szCs w:val="24"/>
              </w:rPr>
              <w:t>/</w:t>
            </w:r>
            <w:r w:rsidRPr="009B2DF2">
              <w:rPr>
                <w:rFonts w:ascii="宋体" w:hAnsi="宋体" w:cs="宋体" w:hint="eastAsia"/>
                <w:sz w:val="24"/>
                <w:szCs w:val="24"/>
              </w:rPr>
              <w:t>专题研讨会</w:t>
            </w:r>
          </w:p>
        </w:tc>
      </w:tr>
      <w:tr w:rsidR="00C00B41" w:rsidRPr="009B2DF2">
        <w:tc>
          <w:tcPr>
            <w:tcW w:w="2235" w:type="dxa"/>
          </w:tcPr>
          <w:p w:rsidR="00C00B41" w:rsidRPr="009B2DF2" w:rsidRDefault="00C00B41" w:rsidP="00C67122">
            <w:pPr>
              <w:rPr>
                <w:rFonts w:ascii="宋体" w:cs="宋体"/>
                <w:sz w:val="24"/>
                <w:szCs w:val="24"/>
              </w:rPr>
            </w:pPr>
            <w:r w:rsidRPr="009B2DF2">
              <w:rPr>
                <w:rFonts w:ascii="宋体" w:hAnsi="宋体" w:cs="宋体" w:hint="eastAsia"/>
                <w:sz w:val="24"/>
                <w:szCs w:val="24"/>
              </w:rPr>
              <w:t>人均预算费用</w:t>
            </w:r>
          </w:p>
        </w:tc>
        <w:tc>
          <w:tcPr>
            <w:tcW w:w="6804" w:type="dxa"/>
          </w:tcPr>
          <w:p w:rsidR="00C00B41" w:rsidRPr="009B2DF2" w:rsidRDefault="00C00B41" w:rsidP="00C67122">
            <w:pPr>
              <w:rPr>
                <w:rFonts w:ascii="宋体" w:hAnsi="宋体" w:cs="宋体"/>
                <w:sz w:val="24"/>
                <w:szCs w:val="24"/>
              </w:rPr>
            </w:pPr>
            <w:r w:rsidRPr="009B2DF2">
              <w:rPr>
                <w:rFonts w:ascii="宋体" w:hAnsi="宋体" w:cs="宋体"/>
                <w:sz w:val="24"/>
                <w:szCs w:val="24"/>
              </w:rPr>
              <w:t>18000</w:t>
            </w:r>
            <w:r w:rsidRPr="009B2DF2">
              <w:rPr>
                <w:rFonts w:ascii="宋体" w:hAnsi="宋体" w:cs="宋体" w:hint="eastAsia"/>
                <w:sz w:val="24"/>
                <w:szCs w:val="24"/>
              </w:rPr>
              <w:t>元人民币</w:t>
            </w:r>
            <w:r w:rsidRPr="009B2DF2">
              <w:rPr>
                <w:rFonts w:ascii="宋体" w:hAnsi="宋体" w:cs="宋体"/>
                <w:sz w:val="24"/>
                <w:szCs w:val="24"/>
              </w:rPr>
              <w:t>/</w:t>
            </w:r>
            <w:r w:rsidRPr="009B2DF2">
              <w:rPr>
                <w:rFonts w:ascii="宋体" w:hAnsi="宋体" w:cs="宋体" w:hint="eastAsia"/>
                <w:sz w:val="24"/>
                <w:szCs w:val="24"/>
              </w:rPr>
              <w:t>人</w:t>
            </w:r>
            <w:r w:rsidRPr="009B2DF2">
              <w:rPr>
                <w:rFonts w:ascii="宋体" w:hAnsi="宋体" w:cs="宋体"/>
                <w:sz w:val="24"/>
                <w:szCs w:val="24"/>
              </w:rPr>
              <w:t>(</w:t>
            </w:r>
            <w:r w:rsidRPr="009B2DF2">
              <w:rPr>
                <w:rFonts w:ascii="宋体" w:hAnsi="宋体" w:cs="宋体" w:hint="eastAsia"/>
                <w:sz w:val="24"/>
                <w:szCs w:val="24"/>
              </w:rPr>
              <w:t>包含：学费、资料费、住宿费、证书费、海外保险、交通费、活动费；不包含：往返国际机票、餐费、签证费及个人消费</w:t>
            </w:r>
            <w:r w:rsidRPr="009B2DF2">
              <w:rPr>
                <w:rFonts w:ascii="宋体" w:hAnsi="宋体" w:cs="宋体"/>
                <w:sz w:val="24"/>
                <w:szCs w:val="24"/>
              </w:rPr>
              <w:t>)</w:t>
            </w:r>
          </w:p>
        </w:tc>
      </w:tr>
      <w:tr w:rsidR="00C00B41" w:rsidRPr="009B2DF2">
        <w:tc>
          <w:tcPr>
            <w:tcW w:w="2235" w:type="dxa"/>
          </w:tcPr>
          <w:p w:rsidR="00C00B41" w:rsidRPr="009B2DF2" w:rsidRDefault="00C00B41" w:rsidP="00C67122">
            <w:pPr>
              <w:rPr>
                <w:rFonts w:ascii="宋体" w:cs="宋体"/>
                <w:sz w:val="24"/>
                <w:szCs w:val="24"/>
              </w:rPr>
            </w:pPr>
            <w:r w:rsidRPr="009B2DF2">
              <w:rPr>
                <w:rFonts w:ascii="宋体" w:hAnsi="宋体" w:cs="宋体" w:hint="eastAsia"/>
                <w:sz w:val="24"/>
                <w:szCs w:val="24"/>
              </w:rPr>
              <w:t>第一天</w:t>
            </w:r>
            <w:r w:rsidRPr="009B2DF2">
              <w:rPr>
                <w:rFonts w:ascii="宋体" w:hAnsi="宋体" w:cs="宋体"/>
                <w:sz w:val="24"/>
                <w:szCs w:val="24"/>
              </w:rPr>
              <w:t xml:space="preserve"> 7</w:t>
            </w:r>
            <w:r w:rsidRPr="009B2DF2">
              <w:rPr>
                <w:rFonts w:ascii="宋体" w:hAnsi="宋体" w:cs="宋体" w:hint="eastAsia"/>
                <w:sz w:val="24"/>
                <w:szCs w:val="24"/>
              </w:rPr>
              <w:t>月</w:t>
            </w:r>
            <w:r w:rsidRPr="009B2DF2">
              <w:rPr>
                <w:rFonts w:ascii="宋体" w:hAnsi="宋体" w:cs="宋体"/>
                <w:sz w:val="24"/>
                <w:szCs w:val="24"/>
              </w:rPr>
              <w:t>13</w:t>
            </w:r>
            <w:r w:rsidRPr="009B2DF2">
              <w:rPr>
                <w:rFonts w:ascii="宋体" w:hAnsi="宋体" w:cs="宋体" w:hint="eastAsia"/>
                <w:sz w:val="24"/>
                <w:szCs w:val="24"/>
              </w:rPr>
              <w:t>日</w:t>
            </w:r>
          </w:p>
        </w:tc>
        <w:tc>
          <w:tcPr>
            <w:tcW w:w="6804" w:type="dxa"/>
          </w:tcPr>
          <w:p w:rsidR="00C00B41" w:rsidRPr="009B2DF2" w:rsidRDefault="00C00B41" w:rsidP="00C67122">
            <w:pPr>
              <w:rPr>
                <w:rFonts w:ascii="宋体" w:cs="宋体"/>
                <w:sz w:val="24"/>
                <w:szCs w:val="24"/>
              </w:rPr>
            </w:pPr>
            <w:r w:rsidRPr="009B2DF2">
              <w:rPr>
                <w:rFonts w:ascii="宋体" w:hAnsi="宋体" w:cs="宋体"/>
                <w:sz w:val="24"/>
                <w:szCs w:val="24"/>
              </w:rPr>
              <w:t>19:30</w:t>
            </w:r>
            <w:r w:rsidRPr="009B2DF2">
              <w:rPr>
                <w:rFonts w:ascii="宋体" w:hAnsi="宋体" w:cs="宋体" w:hint="eastAsia"/>
                <w:sz w:val="24"/>
                <w:szCs w:val="24"/>
              </w:rPr>
              <w:t>分在浦东机场集合出发</w:t>
            </w:r>
          </w:p>
        </w:tc>
      </w:tr>
      <w:tr w:rsidR="00C00B41" w:rsidRPr="009B2DF2">
        <w:tc>
          <w:tcPr>
            <w:tcW w:w="2235" w:type="dxa"/>
          </w:tcPr>
          <w:p w:rsidR="00C00B41" w:rsidRPr="009B2DF2" w:rsidRDefault="00C00B41" w:rsidP="00C67122">
            <w:pPr>
              <w:rPr>
                <w:rFonts w:ascii="宋体" w:cs="宋体"/>
                <w:sz w:val="24"/>
                <w:szCs w:val="24"/>
              </w:rPr>
            </w:pPr>
            <w:r w:rsidRPr="009B2DF2">
              <w:rPr>
                <w:rFonts w:ascii="宋体" w:hAnsi="宋体" w:cs="宋体" w:hint="eastAsia"/>
                <w:sz w:val="24"/>
                <w:szCs w:val="24"/>
              </w:rPr>
              <w:t>第二天</w:t>
            </w:r>
            <w:r w:rsidRPr="009B2DF2">
              <w:rPr>
                <w:rFonts w:ascii="宋体" w:hAnsi="宋体" w:cs="宋体"/>
                <w:sz w:val="24"/>
                <w:szCs w:val="24"/>
              </w:rPr>
              <w:t>7</w:t>
            </w:r>
            <w:r w:rsidRPr="009B2DF2">
              <w:rPr>
                <w:rFonts w:ascii="宋体" w:hAnsi="宋体" w:cs="宋体" w:hint="eastAsia"/>
                <w:sz w:val="24"/>
                <w:szCs w:val="24"/>
              </w:rPr>
              <w:t>月</w:t>
            </w:r>
            <w:r w:rsidRPr="009B2DF2">
              <w:rPr>
                <w:rFonts w:ascii="宋体" w:hAnsi="宋体" w:cs="宋体"/>
                <w:sz w:val="24"/>
                <w:szCs w:val="24"/>
              </w:rPr>
              <w:t>14</w:t>
            </w:r>
            <w:r w:rsidRPr="009B2DF2">
              <w:rPr>
                <w:rFonts w:ascii="宋体" w:hAnsi="宋体" w:cs="宋体" w:hint="eastAsia"/>
                <w:sz w:val="24"/>
                <w:szCs w:val="24"/>
              </w:rPr>
              <w:t>日</w:t>
            </w:r>
          </w:p>
        </w:tc>
        <w:tc>
          <w:tcPr>
            <w:tcW w:w="6804" w:type="dxa"/>
          </w:tcPr>
          <w:p w:rsidR="00C00B41" w:rsidRPr="009B2DF2" w:rsidRDefault="00C00B41" w:rsidP="00C67122">
            <w:pPr>
              <w:rPr>
                <w:rFonts w:ascii="宋体" w:cs="宋体"/>
                <w:sz w:val="24"/>
                <w:szCs w:val="24"/>
              </w:rPr>
            </w:pPr>
            <w:r w:rsidRPr="009B2DF2">
              <w:rPr>
                <w:rFonts w:ascii="宋体" w:hAnsi="宋体" w:cs="宋体"/>
                <w:sz w:val="24"/>
                <w:szCs w:val="24"/>
              </w:rPr>
              <w:t>12:10</w:t>
            </w:r>
            <w:r w:rsidRPr="009B2DF2">
              <w:rPr>
                <w:rFonts w:ascii="宋体" w:hAnsi="宋体" w:cs="宋体" w:hint="eastAsia"/>
                <w:sz w:val="24"/>
                <w:szCs w:val="24"/>
              </w:rPr>
              <w:t>到达林肯，办理入住，熟悉生活环境，调整时差</w:t>
            </w:r>
          </w:p>
        </w:tc>
      </w:tr>
      <w:tr w:rsidR="00C00B41" w:rsidRPr="009B2DF2">
        <w:trPr>
          <w:trHeight w:val="240"/>
        </w:trPr>
        <w:tc>
          <w:tcPr>
            <w:tcW w:w="2235" w:type="dxa"/>
            <w:vMerge w:val="restart"/>
          </w:tcPr>
          <w:p w:rsidR="00C00B41" w:rsidRPr="009B2DF2" w:rsidRDefault="00C00B41" w:rsidP="00C67122">
            <w:pPr>
              <w:rPr>
                <w:rFonts w:ascii="宋体" w:cs="宋体"/>
                <w:sz w:val="24"/>
                <w:szCs w:val="24"/>
              </w:rPr>
            </w:pPr>
            <w:r w:rsidRPr="009B2DF2">
              <w:rPr>
                <w:rFonts w:ascii="宋体" w:hAnsi="宋体" w:cs="宋体" w:hint="eastAsia"/>
                <w:sz w:val="24"/>
                <w:szCs w:val="24"/>
              </w:rPr>
              <w:t>第三天</w:t>
            </w:r>
            <w:r w:rsidRPr="009B2DF2">
              <w:rPr>
                <w:rFonts w:ascii="宋体" w:hAnsi="宋体" w:cs="宋体"/>
                <w:sz w:val="24"/>
                <w:szCs w:val="24"/>
              </w:rPr>
              <w:t>7</w:t>
            </w:r>
            <w:r w:rsidRPr="009B2DF2">
              <w:rPr>
                <w:rFonts w:ascii="宋体" w:hAnsi="宋体" w:cs="宋体" w:hint="eastAsia"/>
                <w:sz w:val="24"/>
                <w:szCs w:val="24"/>
              </w:rPr>
              <w:t>月</w:t>
            </w:r>
            <w:r w:rsidRPr="009B2DF2">
              <w:rPr>
                <w:rFonts w:ascii="宋体" w:hAnsi="宋体" w:cs="宋体"/>
                <w:sz w:val="24"/>
                <w:szCs w:val="24"/>
              </w:rPr>
              <w:t>15</w:t>
            </w:r>
            <w:r w:rsidRPr="009B2DF2">
              <w:rPr>
                <w:rFonts w:ascii="宋体" w:hAnsi="宋体" w:cs="宋体" w:hint="eastAsia"/>
                <w:sz w:val="24"/>
                <w:szCs w:val="24"/>
              </w:rPr>
              <w:t>日</w:t>
            </w:r>
          </w:p>
        </w:tc>
        <w:tc>
          <w:tcPr>
            <w:tcW w:w="6804" w:type="dxa"/>
            <w:tcBorders>
              <w:bottom w:val="single" w:sz="4" w:space="0" w:color="auto"/>
            </w:tcBorders>
          </w:tcPr>
          <w:p w:rsidR="00C00B41" w:rsidRPr="009B2DF2" w:rsidRDefault="00C00B41" w:rsidP="00C67122">
            <w:pPr>
              <w:rPr>
                <w:rFonts w:ascii="宋体" w:hAnsi="宋体" w:cs="宋体"/>
                <w:sz w:val="24"/>
                <w:szCs w:val="24"/>
              </w:rPr>
            </w:pPr>
            <w:r w:rsidRPr="009B2DF2">
              <w:rPr>
                <w:rFonts w:ascii="宋体" w:hAnsi="宋体" w:cs="宋体" w:hint="eastAsia"/>
                <w:sz w:val="24"/>
                <w:szCs w:val="24"/>
              </w:rPr>
              <w:t>上午：</w:t>
            </w:r>
            <w:r w:rsidRPr="009B2DF2">
              <w:rPr>
                <w:rFonts w:ascii="宋体" w:hAnsi="宋体" w:cs="宋体"/>
                <w:sz w:val="24"/>
                <w:szCs w:val="24"/>
              </w:rPr>
              <w:t xml:space="preserve"> </w:t>
            </w:r>
            <w:r w:rsidRPr="009B2DF2">
              <w:rPr>
                <w:rFonts w:ascii="宋体" w:hAnsi="宋体" w:cs="宋体" w:hint="eastAsia"/>
                <w:sz w:val="24"/>
                <w:szCs w:val="24"/>
              </w:rPr>
              <w:t>开营仪式</w:t>
            </w:r>
            <w:r w:rsidRPr="009B2DF2">
              <w:rPr>
                <w:rFonts w:ascii="宋体" w:hAnsi="宋体" w:cs="宋体"/>
                <w:sz w:val="24"/>
                <w:szCs w:val="24"/>
              </w:rPr>
              <w:t xml:space="preserve"> </w:t>
            </w:r>
            <w:r w:rsidRPr="009B2DF2">
              <w:rPr>
                <w:rFonts w:ascii="宋体" w:hAnsi="宋体" w:cs="宋体" w:hint="eastAsia"/>
                <w:sz w:val="24"/>
                <w:szCs w:val="24"/>
              </w:rPr>
              <w:t>专业课</w:t>
            </w:r>
            <w:r w:rsidRPr="009B2DF2">
              <w:rPr>
                <w:rFonts w:ascii="宋体" w:hAnsi="宋体" w:cs="宋体"/>
                <w:sz w:val="24"/>
                <w:szCs w:val="24"/>
              </w:rPr>
              <w:t>1</w:t>
            </w:r>
          </w:p>
        </w:tc>
      </w:tr>
      <w:tr w:rsidR="00C00B41" w:rsidRPr="009B2DF2">
        <w:trPr>
          <w:trHeight w:val="70"/>
        </w:trPr>
        <w:tc>
          <w:tcPr>
            <w:tcW w:w="2235" w:type="dxa"/>
            <w:vMerge/>
          </w:tcPr>
          <w:p w:rsidR="00C00B41" w:rsidRPr="009B2DF2" w:rsidRDefault="00C00B41" w:rsidP="00C67122">
            <w:pPr>
              <w:rPr>
                <w:rFonts w:ascii="宋体" w:cs="宋体"/>
                <w:sz w:val="24"/>
                <w:szCs w:val="24"/>
              </w:rPr>
            </w:pPr>
          </w:p>
        </w:tc>
        <w:tc>
          <w:tcPr>
            <w:tcW w:w="6804" w:type="dxa"/>
            <w:tcBorders>
              <w:top w:val="single" w:sz="4" w:space="0" w:color="auto"/>
            </w:tcBorders>
          </w:tcPr>
          <w:p w:rsidR="00C00B41" w:rsidRPr="009B2DF2" w:rsidRDefault="00C00B41" w:rsidP="00C67122">
            <w:pPr>
              <w:rPr>
                <w:rFonts w:ascii="宋体" w:cs="宋体"/>
                <w:sz w:val="24"/>
                <w:szCs w:val="24"/>
              </w:rPr>
            </w:pPr>
            <w:r w:rsidRPr="009B2DF2">
              <w:rPr>
                <w:rFonts w:ascii="宋体" w:hAnsi="宋体" w:cs="宋体" w:hint="eastAsia"/>
                <w:sz w:val="24"/>
                <w:szCs w:val="24"/>
              </w:rPr>
              <w:t>下午：赴林肯地标林肯城堡观看英国大宪章原稿，学习英国历史文化</w:t>
            </w:r>
          </w:p>
        </w:tc>
      </w:tr>
      <w:tr w:rsidR="00C00B41" w:rsidRPr="009B2DF2">
        <w:trPr>
          <w:trHeight w:val="190"/>
        </w:trPr>
        <w:tc>
          <w:tcPr>
            <w:tcW w:w="2235" w:type="dxa"/>
            <w:vMerge w:val="restart"/>
          </w:tcPr>
          <w:p w:rsidR="00C00B41" w:rsidRPr="009B2DF2" w:rsidRDefault="00C00B41" w:rsidP="00C67122">
            <w:pPr>
              <w:rPr>
                <w:rFonts w:ascii="宋体" w:cs="宋体"/>
                <w:sz w:val="24"/>
                <w:szCs w:val="24"/>
              </w:rPr>
            </w:pPr>
            <w:r w:rsidRPr="009B2DF2">
              <w:rPr>
                <w:rFonts w:ascii="宋体" w:hAnsi="宋体" w:cs="宋体" w:hint="eastAsia"/>
                <w:sz w:val="24"/>
                <w:szCs w:val="24"/>
              </w:rPr>
              <w:t>第四天</w:t>
            </w:r>
            <w:r w:rsidRPr="009B2DF2">
              <w:rPr>
                <w:rFonts w:ascii="宋体" w:hAnsi="宋体" w:cs="宋体"/>
                <w:sz w:val="24"/>
                <w:szCs w:val="24"/>
              </w:rPr>
              <w:t>7</w:t>
            </w:r>
            <w:r w:rsidRPr="009B2DF2">
              <w:rPr>
                <w:rFonts w:ascii="宋体" w:hAnsi="宋体" w:cs="宋体" w:hint="eastAsia"/>
                <w:sz w:val="24"/>
                <w:szCs w:val="24"/>
              </w:rPr>
              <w:t>月</w:t>
            </w:r>
            <w:r w:rsidRPr="009B2DF2">
              <w:rPr>
                <w:rFonts w:ascii="宋体" w:hAnsi="宋体" w:cs="宋体"/>
                <w:sz w:val="24"/>
                <w:szCs w:val="24"/>
              </w:rPr>
              <w:t>16</w:t>
            </w:r>
            <w:r w:rsidRPr="009B2DF2">
              <w:rPr>
                <w:rFonts w:ascii="宋体" w:hAnsi="宋体" w:cs="宋体" w:hint="eastAsia"/>
                <w:sz w:val="24"/>
                <w:szCs w:val="24"/>
              </w:rPr>
              <w:t>日</w:t>
            </w:r>
          </w:p>
        </w:tc>
        <w:tc>
          <w:tcPr>
            <w:tcW w:w="6804" w:type="dxa"/>
            <w:tcBorders>
              <w:bottom w:val="single" w:sz="4" w:space="0" w:color="auto"/>
            </w:tcBorders>
          </w:tcPr>
          <w:p w:rsidR="00C00B41" w:rsidRPr="009B2DF2" w:rsidRDefault="00C00B41" w:rsidP="00C67122">
            <w:pPr>
              <w:rPr>
                <w:rFonts w:ascii="宋体" w:hAnsi="宋体" w:cs="宋体"/>
                <w:sz w:val="24"/>
                <w:szCs w:val="24"/>
              </w:rPr>
            </w:pPr>
            <w:r w:rsidRPr="009B2DF2">
              <w:rPr>
                <w:rFonts w:ascii="宋体" w:hAnsi="宋体" w:cs="宋体" w:hint="eastAsia"/>
                <w:sz w:val="24"/>
                <w:szCs w:val="24"/>
              </w:rPr>
              <w:t>上午：专业课</w:t>
            </w:r>
            <w:r w:rsidRPr="009B2DF2">
              <w:rPr>
                <w:rFonts w:ascii="宋体" w:hAnsi="宋体" w:cs="宋体"/>
                <w:sz w:val="24"/>
                <w:szCs w:val="24"/>
              </w:rPr>
              <w:t>2</w:t>
            </w:r>
          </w:p>
        </w:tc>
      </w:tr>
      <w:tr w:rsidR="00C00B41" w:rsidRPr="009B2DF2">
        <w:trPr>
          <w:trHeight w:val="120"/>
        </w:trPr>
        <w:tc>
          <w:tcPr>
            <w:tcW w:w="2235" w:type="dxa"/>
            <w:vMerge/>
          </w:tcPr>
          <w:p w:rsidR="00C00B41" w:rsidRPr="009B2DF2" w:rsidRDefault="00C00B41" w:rsidP="00C67122">
            <w:pPr>
              <w:rPr>
                <w:rFonts w:ascii="宋体" w:cs="宋体"/>
                <w:sz w:val="24"/>
                <w:szCs w:val="24"/>
              </w:rPr>
            </w:pPr>
          </w:p>
        </w:tc>
        <w:tc>
          <w:tcPr>
            <w:tcW w:w="6804" w:type="dxa"/>
            <w:tcBorders>
              <w:top w:val="single" w:sz="4" w:space="0" w:color="auto"/>
            </w:tcBorders>
          </w:tcPr>
          <w:p w:rsidR="00C00B41" w:rsidRPr="009B2DF2" w:rsidRDefault="00C00B41" w:rsidP="00C67122">
            <w:pPr>
              <w:rPr>
                <w:rFonts w:ascii="宋体" w:cs="宋体"/>
                <w:sz w:val="24"/>
                <w:szCs w:val="24"/>
              </w:rPr>
            </w:pPr>
            <w:r w:rsidRPr="009B2DF2">
              <w:rPr>
                <w:rFonts w:ascii="宋体" w:hAnsi="宋体" w:cs="宋体" w:hint="eastAsia"/>
                <w:sz w:val="24"/>
                <w:szCs w:val="24"/>
              </w:rPr>
              <w:t>下午：参观林肯博物馆并体验英式下午茶</w:t>
            </w:r>
          </w:p>
        </w:tc>
      </w:tr>
      <w:tr w:rsidR="00C00B41" w:rsidRPr="009B2DF2">
        <w:trPr>
          <w:trHeight w:val="170"/>
        </w:trPr>
        <w:tc>
          <w:tcPr>
            <w:tcW w:w="2235" w:type="dxa"/>
            <w:vMerge w:val="restart"/>
          </w:tcPr>
          <w:p w:rsidR="00C00B41" w:rsidRPr="009B2DF2" w:rsidRDefault="00C00B41" w:rsidP="00C67122">
            <w:pPr>
              <w:rPr>
                <w:rFonts w:ascii="宋体" w:cs="宋体"/>
                <w:sz w:val="24"/>
                <w:szCs w:val="24"/>
              </w:rPr>
            </w:pPr>
            <w:r w:rsidRPr="009B2DF2">
              <w:rPr>
                <w:rFonts w:ascii="宋体" w:hAnsi="宋体" w:cs="宋体" w:hint="eastAsia"/>
                <w:sz w:val="24"/>
                <w:szCs w:val="24"/>
              </w:rPr>
              <w:t>第五天</w:t>
            </w:r>
            <w:r w:rsidRPr="009B2DF2">
              <w:rPr>
                <w:rFonts w:ascii="宋体" w:hAnsi="宋体" w:cs="宋体"/>
                <w:sz w:val="24"/>
                <w:szCs w:val="24"/>
              </w:rPr>
              <w:t>7</w:t>
            </w:r>
            <w:r w:rsidRPr="009B2DF2">
              <w:rPr>
                <w:rFonts w:ascii="宋体" w:hAnsi="宋体" w:cs="宋体" w:hint="eastAsia"/>
                <w:sz w:val="24"/>
                <w:szCs w:val="24"/>
              </w:rPr>
              <w:t>月</w:t>
            </w:r>
            <w:r w:rsidRPr="009B2DF2">
              <w:rPr>
                <w:rFonts w:ascii="宋体" w:hAnsi="宋体" w:cs="宋体"/>
                <w:sz w:val="24"/>
                <w:szCs w:val="24"/>
              </w:rPr>
              <w:t>17</w:t>
            </w:r>
            <w:r w:rsidRPr="009B2DF2">
              <w:rPr>
                <w:rFonts w:ascii="宋体" w:hAnsi="宋体" w:cs="宋体" w:hint="eastAsia"/>
                <w:sz w:val="24"/>
                <w:szCs w:val="24"/>
              </w:rPr>
              <w:t>日</w:t>
            </w:r>
          </w:p>
        </w:tc>
        <w:tc>
          <w:tcPr>
            <w:tcW w:w="6804" w:type="dxa"/>
            <w:tcBorders>
              <w:bottom w:val="single" w:sz="4" w:space="0" w:color="auto"/>
            </w:tcBorders>
          </w:tcPr>
          <w:p w:rsidR="00C00B41" w:rsidRPr="009B2DF2" w:rsidRDefault="00C00B41" w:rsidP="00C67122">
            <w:pPr>
              <w:rPr>
                <w:rFonts w:ascii="宋体" w:hAnsi="宋体" w:cs="宋体"/>
                <w:sz w:val="24"/>
                <w:szCs w:val="24"/>
              </w:rPr>
            </w:pPr>
            <w:r w:rsidRPr="009B2DF2">
              <w:rPr>
                <w:rFonts w:ascii="宋体" w:hAnsi="宋体" w:cs="宋体" w:hint="eastAsia"/>
                <w:sz w:val="24"/>
                <w:szCs w:val="24"/>
              </w:rPr>
              <w:t>上午：专业课</w:t>
            </w:r>
            <w:r w:rsidRPr="009B2DF2">
              <w:rPr>
                <w:rFonts w:ascii="宋体" w:hAnsi="宋体" w:cs="宋体"/>
                <w:sz w:val="24"/>
                <w:szCs w:val="24"/>
              </w:rPr>
              <w:t>3</w:t>
            </w:r>
          </w:p>
        </w:tc>
      </w:tr>
      <w:tr w:rsidR="00C00B41" w:rsidRPr="009B2DF2">
        <w:trPr>
          <w:trHeight w:val="150"/>
        </w:trPr>
        <w:tc>
          <w:tcPr>
            <w:tcW w:w="2235" w:type="dxa"/>
            <w:vMerge/>
          </w:tcPr>
          <w:p w:rsidR="00C00B41" w:rsidRPr="009B2DF2" w:rsidRDefault="00C00B41" w:rsidP="00C67122">
            <w:pPr>
              <w:rPr>
                <w:rFonts w:ascii="宋体" w:cs="宋体"/>
                <w:sz w:val="24"/>
                <w:szCs w:val="24"/>
              </w:rPr>
            </w:pPr>
          </w:p>
        </w:tc>
        <w:tc>
          <w:tcPr>
            <w:tcW w:w="6804" w:type="dxa"/>
            <w:tcBorders>
              <w:top w:val="single" w:sz="4" w:space="0" w:color="auto"/>
            </w:tcBorders>
          </w:tcPr>
          <w:p w:rsidR="00C00B41" w:rsidRPr="009B2DF2" w:rsidRDefault="00C00B41" w:rsidP="00C67122">
            <w:pPr>
              <w:rPr>
                <w:rFonts w:ascii="宋体" w:cs="宋体"/>
                <w:sz w:val="24"/>
                <w:szCs w:val="24"/>
              </w:rPr>
            </w:pPr>
            <w:r w:rsidRPr="009B2DF2">
              <w:rPr>
                <w:rFonts w:ascii="宋体" w:hAnsi="宋体" w:cs="宋体" w:hint="eastAsia"/>
                <w:sz w:val="24"/>
                <w:szCs w:val="24"/>
              </w:rPr>
              <w:t>下午：与林肯大学学生互动开展区内寻宝游戏活动</w:t>
            </w:r>
          </w:p>
        </w:tc>
      </w:tr>
      <w:tr w:rsidR="00C00B41" w:rsidRPr="009B2DF2">
        <w:trPr>
          <w:trHeight w:val="200"/>
        </w:trPr>
        <w:tc>
          <w:tcPr>
            <w:tcW w:w="2235" w:type="dxa"/>
            <w:vMerge w:val="restart"/>
          </w:tcPr>
          <w:p w:rsidR="00C00B41" w:rsidRPr="009B2DF2" w:rsidRDefault="00C00B41" w:rsidP="00C67122">
            <w:pPr>
              <w:rPr>
                <w:rFonts w:ascii="宋体" w:cs="宋体"/>
                <w:sz w:val="24"/>
                <w:szCs w:val="24"/>
              </w:rPr>
            </w:pPr>
            <w:r w:rsidRPr="009B2DF2">
              <w:rPr>
                <w:rFonts w:ascii="宋体" w:hAnsi="宋体" w:cs="宋体" w:hint="eastAsia"/>
                <w:sz w:val="24"/>
                <w:szCs w:val="24"/>
              </w:rPr>
              <w:t>第六天</w:t>
            </w:r>
            <w:r w:rsidRPr="009B2DF2">
              <w:rPr>
                <w:rFonts w:ascii="宋体" w:hAnsi="宋体" w:cs="宋体"/>
                <w:sz w:val="24"/>
                <w:szCs w:val="24"/>
              </w:rPr>
              <w:t>7</w:t>
            </w:r>
            <w:r w:rsidRPr="009B2DF2">
              <w:rPr>
                <w:rFonts w:ascii="宋体" w:hAnsi="宋体" w:cs="宋体" w:hint="eastAsia"/>
                <w:sz w:val="24"/>
                <w:szCs w:val="24"/>
              </w:rPr>
              <w:t>月</w:t>
            </w:r>
            <w:r w:rsidRPr="009B2DF2">
              <w:rPr>
                <w:rFonts w:ascii="宋体" w:hAnsi="宋体" w:cs="宋体"/>
                <w:sz w:val="24"/>
                <w:szCs w:val="24"/>
              </w:rPr>
              <w:t>18</w:t>
            </w:r>
            <w:r w:rsidRPr="009B2DF2">
              <w:rPr>
                <w:rFonts w:ascii="宋体" w:hAnsi="宋体" w:cs="宋体" w:hint="eastAsia"/>
                <w:sz w:val="24"/>
                <w:szCs w:val="24"/>
              </w:rPr>
              <w:t>日</w:t>
            </w:r>
          </w:p>
        </w:tc>
        <w:tc>
          <w:tcPr>
            <w:tcW w:w="6804" w:type="dxa"/>
            <w:tcBorders>
              <w:bottom w:val="single" w:sz="4" w:space="0" w:color="auto"/>
            </w:tcBorders>
          </w:tcPr>
          <w:p w:rsidR="00C00B41" w:rsidRPr="009B2DF2" w:rsidRDefault="00C00B41" w:rsidP="00C67122">
            <w:pPr>
              <w:rPr>
                <w:rFonts w:ascii="宋体" w:hAnsi="宋体" w:cs="宋体"/>
                <w:sz w:val="24"/>
                <w:szCs w:val="24"/>
              </w:rPr>
            </w:pPr>
            <w:r w:rsidRPr="009B2DF2">
              <w:rPr>
                <w:rFonts w:ascii="宋体" w:hAnsi="宋体" w:cs="宋体" w:hint="eastAsia"/>
                <w:sz w:val="24"/>
                <w:szCs w:val="24"/>
              </w:rPr>
              <w:t>上午：专业课</w:t>
            </w:r>
            <w:r w:rsidRPr="009B2DF2">
              <w:rPr>
                <w:rFonts w:ascii="宋体" w:hAnsi="宋体" w:cs="宋体"/>
                <w:sz w:val="24"/>
                <w:szCs w:val="24"/>
              </w:rPr>
              <w:t>4</w:t>
            </w:r>
          </w:p>
        </w:tc>
      </w:tr>
      <w:tr w:rsidR="00C00B41" w:rsidRPr="009B2DF2">
        <w:trPr>
          <w:trHeight w:val="110"/>
        </w:trPr>
        <w:tc>
          <w:tcPr>
            <w:tcW w:w="2235" w:type="dxa"/>
            <w:vMerge/>
          </w:tcPr>
          <w:p w:rsidR="00C00B41" w:rsidRPr="009B2DF2" w:rsidRDefault="00C00B41" w:rsidP="00C67122">
            <w:pPr>
              <w:rPr>
                <w:rFonts w:ascii="宋体" w:cs="宋体"/>
                <w:sz w:val="24"/>
                <w:szCs w:val="24"/>
              </w:rPr>
            </w:pPr>
          </w:p>
        </w:tc>
        <w:tc>
          <w:tcPr>
            <w:tcW w:w="6804" w:type="dxa"/>
            <w:tcBorders>
              <w:top w:val="single" w:sz="4" w:space="0" w:color="auto"/>
            </w:tcBorders>
          </w:tcPr>
          <w:p w:rsidR="00C00B41" w:rsidRPr="009B2DF2" w:rsidRDefault="00C00B41" w:rsidP="00C67122">
            <w:pPr>
              <w:rPr>
                <w:rFonts w:ascii="宋体" w:cs="宋体"/>
                <w:sz w:val="24"/>
                <w:szCs w:val="24"/>
              </w:rPr>
            </w:pPr>
            <w:r w:rsidRPr="009B2DF2">
              <w:rPr>
                <w:rFonts w:ascii="宋体" w:hAnsi="宋体" w:cs="宋体" w:hint="eastAsia"/>
                <w:sz w:val="24"/>
                <w:szCs w:val="24"/>
              </w:rPr>
              <w:t>下午：体育赛事</w:t>
            </w:r>
          </w:p>
        </w:tc>
      </w:tr>
      <w:tr w:rsidR="00C00B41" w:rsidRPr="009B2DF2">
        <w:tc>
          <w:tcPr>
            <w:tcW w:w="2235" w:type="dxa"/>
          </w:tcPr>
          <w:p w:rsidR="00C00B41" w:rsidRPr="009B2DF2" w:rsidRDefault="00C00B41" w:rsidP="00C67122">
            <w:pPr>
              <w:rPr>
                <w:rFonts w:ascii="宋体" w:cs="宋体"/>
                <w:sz w:val="24"/>
                <w:szCs w:val="24"/>
              </w:rPr>
            </w:pPr>
            <w:r w:rsidRPr="009B2DF2">
              <w:rPr>
                <w:rFonts w:ascii="宋体" w:hAnsi="宋体" w:cs="宋体" w:hint="eastAsia"/>
                <w:sz w:val="24"/>
                <w:szCs w:val="24"/>
              </w:rPr>
              <w:t>第七天</w:t>
            </w:r>
            <w:r w:rsidRPr="009B2DF2">
              <w:rPr>
                <w:rFonts w:ascii="宋体" w:hAnsi="宋体" w:cs="宋体"/>
                <w:sz w:val="24"/>
                <w:szCs w:val="24"/>
              </w:rPr>
              <w:t>7</w:t>
            </w:r>
            <w:r w:rsidRPr="009B2DF2">
              <w:rPr>
                <w:rFonts w:ascii="宋体" w:hAnsi="宋体" w:cs="宋体" w:hint="eastAsia"/>
                <w:sz w:val="24"/>
                <w:szCs w:val="24"/>
              </w:rPr>
              <w:t>月</w:t>
            </w:r>
            <w:r w:rsidRPr="009B2DF2">
              <w:rPr>
                <w:rFonts w:ascii="宋体" w:hAnsi="宋体" w:cs="宋体"/>
                <w:sz w:val="24"/>
                <w:szCs w:val="24"/>
              </w:rPr>
              <w:t>19</w:t>
            </w:r>
            <w:r w:rsidRPr="009B2DF2">
              <w:rPr>
                <w:rFonts w:ascii="宋体" w:hAnsi="宋体" w:cs="宋体" w:hint="eastAsia"/>
                <w:sz w:val="24"/>
                <w:szCs w:val="24"/>
              </w:rPr>
              <w:t>日</w:t>
            </w:r>
          </w:p>
        </w:tc>
        <w:tc>
          <w:tcPr>
            <w:tcW w:w="6804" w:type="dxa"/>
          </w:tcPr>
          <w:p w:rsidR="00C00B41" w:rsidRPr="009B2DF2" w:rsidRDefault="00C00B41" w:rsidP="00C67122">
            <w:pPr>
              <w:rPr>
                <w:rFonts w:ascii="宋体" w:hAnsi="宋体" w:cs="宋体"/>
                <w:sz w:val="24"/>
                <w:szCs w:val="24"/>
              </w:rPr>
            </w:pPr>
            <w:r w:rsidRPr="009B2DF2">
              <w:rPr>
                <w:rFonts w:ascii="宋体" w:hAnsi="宋体" w:cs="宋体" w:hint="eastAsia"/>
                <w:sz w:val="24"/>
                <w:szCs w:val="24"/>
              </w:rPr>
              <w:t>上午：专业课</w:t>
            </w:r>
            <w:r w:rsidRPr="009B2DF2">
              <w:rPr>
                <w:rFonts w:ascii="宋体" w:hAnsi="宋体" w:cs="宋体"/>
                <w:sz w:val="24"/>
                <w:szCs w:val="24"/>
              </w:rPr>
              <w:t>5</w:t>
            </w:r>
          </w:p>
        </w:tc>
      </w:tr>
      <w:tr w:rsidR="00C00B41" w:rsidRPr="009B2DF2">
        <w:tc>
          <w:tcPr>
            <w:tcW w:w="2235" w:type="dxa"/>
          </w:tcPr>
          <w:p w:rsidR="00C00B41" w:rsidRPr="009B2DF2" w:rsidRDefault="00C00B41" w:rsidP="00C67122">
            <w:pPr>
              <w:rPr>
                <w:rFonts w:ascii="宋体" w:cs="宋体"/>
                <w:sz w:val="24"/>
                <w:szCs w:val="24"/>
              </w:rPr>
            </w:pPr>
          </w:p>
        </w:tc>
        <w:tc>
          <w:tcPr>
            <w:tcW w:w="6804" w:type="dxa"/>
          </w:tcPr>
          <w:p w:rsidR="00C00B41" w:rsidRPr="009B2DF2" w:rsidRDefault="00C00B41" w:rsidP="00C67122">
            <w:pPr>
              <w:rPr>
                <w:rFonts w:ascii="宋体" w:cs="宋体"/>
                <w:sz w:val="24"/>
                <w:szCs w:val="24"/>
              </w:rPr>
            </w:pPr>
            <w:r w:rsidRPr="009B2DF2">
              <w:rPr>
                <w:rFonts w:ascii="宋体" w:hAnsi="宋体" w:cs="宋体" w:hint="eastAsia"/>
                <w:sz w:val="24"/>
                <w:szCs w:val="24"/>
              </w:rPr>
              <w:t>下午：林肯在读本科生</w:t>
            </w:r>
            <w:r w:rsidRPr="009B2DF2">
              <w:rPr>
                <w:rFonts w:ascii="宋体" w:hAnsi="宋体" w:cs="宋体"/>
                <w:sz w:val="24"/>
                <w:szCs w:val="24"/>
              </w:rPr>
              <w:t>3+1</w:t>
            </w:r>
            <w:r w:rsidRPr="009B2DF2">
              <w:rPr>
                <w:rFonts w:ascii="宋体" w:hAnsi="宋体" w:cs="宋体" w:hint="eastAsia"/>
                <w:sz w:val="24"/>
                <w:szCs w:val="24"/>
              </w:rPr>
              <w:t>双学位项目分享会</w:t>
            </w:r>
          </w:p>
        </w:tc>
      </w:tr>
      <w:tr w:rsidR="00C00B41" w:rsidRPr="009B2DF2">
        <w:trPr>
          <w:trHeight w:val="401"/>
        </w:trPr>
        <w:tc>
          <w:tcPr>
            <w:tcW w:w="2235" w:type="dxa"/>
          </w:tcPr>
          <w:p w:rsidR="00C00B41" w:rsidRPr="009B2DF2" w:rsidRDefault="00C00B41" w:rsidP="00C67122">
            <w:pPr>
              <w:rPr>
                <w:rFonts w:ascii="宋体" w:cs="宋体"/>
                <w:sz w:val="24"/>
                <w:szCs w:val="24"/>
              </w:rPr>
            </w:pPr>
            <w:r w:rsidRPr="009B2DF2">
              <w:rPr>
                <w:rFonts w:ascii="宋体" w:hAnsi="宋体" w:cs="宋体" w:hint="eastAsia"/>
                <w:sz w:val="24"/>
                <w:szCs w:val="24"/>
              </w:rPr>
              <w:t>第八天</w:t>
            </w:r>
            <w:r w:rsidRPr="009B2DF2">
              <w:rPr>
                <w:rFonts w:ascii="宋体" w:hAnsi="宋体" w:cs="宋体"/>
                <w:sz w:val="24"/>
                <w:szCs w:val="24"/>
              </w:rPr>
              <w:t>7</w:t>
            </w:r>
            <w:r w:rsidRPr="009B2DF2">
              <w:rPr>
                <w:rFonts w:ascii="宋体" w:hAnsi="宋体" w:cs="宋体" w:hint="eastAsia"/>
                <w:sz w:val="24"/>
                <w:szCs w:val="24"/>
              </w:rPr>
              <w:t>月</w:t>
            </w:r>
            <w:r w:rsidRPr="009B2DF2">
              <w:rPr>
                <w:rFonts w:ascii="宋体" w:hAnsi="宋体" w:cs="宋体"/>
                <w:sz w:val="24"/>
                <w:szCs w:val="24"/>
              </w:rPr>
              <w:t>20</w:t>
            </w:r>
            <w:r w:rsidRPr="009B2DF2">
              <w:rPr>
                <w:rFonts w:ascii="宋体" w:hAnsi="宋体" w:cs="宋体" w:hint="eastAsia"/>
                <w:sz w:val="24"/>
                <w:szCs w:val="24"/>
              </w:rPr>
              <w:t>日</w:t>
            </w:r>
          </w:p>
        </w:tc>
        <w:tc>
          <w:tcPr>
            <w:tcW w:w="6804" w:type="dxa"/>
            <w:vMerge w:val="restart"/>
          </w:tcPr>
          <w:p w:rsidR="00C00B41" w:rsidRPr="009B2DF2" w:rsidRDefault="00C00B41" w:rsidP="00C67122">
            <w:pPr>
              <w:rPr>
                <w:rFonts w:ascii="宋体" w:cs="宋体"/>
                <w:sz w:val="24"/>
                <w:szCs w:val="24"/>
              </w:rPr>
            </w:pPr>
            <w:r w:rsidRPr="009B2DF2">
              <w:rPr>
                <w:rFonts w:ascii="宋体" w:hAnsi="宋体" w:cs="宋体" w:hint="eastAsia"/>
                <w:sz w:val="24"/>
                <w:szCs w:val="24"/>
              </w:rPr>
              <w:t>社会践行：泰晤士文化流域探索：英国大英博物馆。访问伦敦金融城，伦敦证券交易中心，体验世界金融中心伦敦的多样化商业模式。</w:t>
            </w:r>
          </w:p>
        </w:tc>
      </w:tr>
      <w:tr w:rsidR="00C00B41" w:rsidRPr="009B2DF2">
        <w:trPr>
          <w:trHeight w:val="401"/>
        </w:trPr>
        <w:tc>
          <w:tcPr>
            <w:tcW w:w="2235" w:type="dxa"/>
          </w:tcPr>
          <w:p w:rsidR="00C00B41" w:rsidRPr="009B2DF2" w:rsidRDefault="00C00B41" w:rsidP="00C67122">
            <w:pPr>
              <w:rPr>
                <w:rFonts w:ascii="宋体" w:cs="宋体"/>
                <w:sz w:val="24"/>
                <w:szCs w:val="24"/>
              </w:rPr>
            </w:pPr>
            <w:r w:rsidRPr="009B2DF2">
              <w:rPr>
                <w:rFonts w:ascii="宋体" w:hAnsi="宋体" w:cs="宋体" w:hint="eastAsia"/>
                <w:sz w:val="24"/>
                <w:szCs w:val="24"/>
              </w:rPr>
              <w:t>第九天</w:t>
            </w:r>
            <w:r w:rsidRPr="009B2DF2">
              <w:rPr>
                <w:rFonts w:ascii="宋体" w:hAnsi="宋体" w:cs="宋体"/>
                <w:sz w:val="24"/>
                <w:szCs w:val="24"/>
              </w:rPr>
              <w:t>7</w:t>
            </w:r>
            <w:r w:rsidRPr="009B2DF2">
              <w:rPr>
                <w:rFonts w:ascii="宋体" w:hAnsi="宋体" w:cs="宋体" w:hint="eastAsia"/>
                <w:sz w:val="24"/>
                <w:szCs w:val="24"/>
              </w:rPr>
              <w:t>月</w:t>
            </w:r>
            <w:r w:rsidRPr="009B2DF2">
              <w:rPr>
                <w:rFonts w:ascii="宋体" w:hAnsi="宋体" w:cs="宋体"/>
                <w:sz w:val="24"/>
                <w:szCs w:val="24"/>
              </w:rPr>
              <w:t>21</w:t>
            </w:r>
            <w:r w:rsidRPr="009B2DF2">
              <w:rPr>
                <w:rFonts w:ascii="宋体" w:hAnsi="宋体" w:cs="宋体" w:hint="eastAsia"/>
                <w:sz w:val="24"/>
                <w:szCs w:val="24"/>
              </w:rPr>
              <w:t>日</w:t>
            </w:r>
          </w:p>
        </w:tc>
        <w:tc>
          <w:tcPr>
            <w:tcW w:w="6804" w:type="dxa"/>
            <w:vMerge/>
          </w:tcPr>
          <w:p w:rsidR="00C00B41" w:rsidRPr="009B2DF2" w:rsidRDefault="00C00B41" w:rsidP="00C67122">
            <w:pPr>
              <w:rPr>
                <w:rFonts w:ascii="宋体" w:cs="宋体"/>
                <w:sz w:val="24"/>
                <w:szCs w:val="24"/>
              </w:rPr>
            </w:pPr>
          </w:p>
        </w:tc>
      </w:tr>
      <w:tr w:rsidR="00C00B41" w:rsidRPr="009B2DF2">
        <w:trPr>
          <w:trHeight w:val="140"/>
        </w:trPr>
        <w:tc>
          <w:tcPr>
            <w:tcW w:w="2235" w:type="dxa"/>
            <w:vMerge w:val="restart"/>
          </w:tcPr>
          <w:p w:rsidR="00C00B41" w:rsidRPr="009B2DF2" w:rsidRDefault="00C00B41" w:rsidP="00C67122">
            <w:pPr>
              <w:rPr>
                <w:rFonts w:ascii="宋体" w:cs="宋体"/>
                <w:sz w:val="24"/>
                <w:szCs w:val="24"/>
              </w:rPr>
            </w:pPr>
            <w:r w:rsidRPr="009B2DF2">
              <w:rPr>
                <w:rFonts w:ascii="宋体" w:hAnsi="宋体" w:cs="宋体" w:hint="eastAsia"/>
                <w:sz w:val="24"/>
                <w:szCs w:val="24"/>
              </w:rPr>
              <w:t>第十天</w:t>
            </w:r>
            <w:r w:rsidRPr="009B2DF2">
              <w:rPr>
                <w:rFonts w:ascii="宋体" w:hAnsi="宋体" w:cs="宋体"/>
                <w:sz w:val="24"/>
                <w:szCs w:val="24"/>
              </w:rPr>
              <w:t>7</w:t>
            </w:r>
            <w:r w:rsidRPr="009B2DF2">
              <w:rPr>
                <w:rFonts w:ascii="宋体" w:hAnsi="宋体" w:cs="宋体" w:hint="eastAsia"/>
                <w:sz w:val="24"/>
                <w:szCs w:val="24"/>
              </w:rPr>
              <w:t>月</w:t>
            </w:r>
            <w:r w:rsidRPr="009B2DF2">
              <w:rPr>
                <w:rFonts w:ascii="宋体" w:hAnsi="宋体" w:cs="宋体"/>
                <w:sz w:val="24"/>
                <w:szCs w:val="24"/>
              </w:rPr>
              <w:t>22</w:t>
            </w:r>
            <w:r w:rsidRPr="009B2DF2">
              <w:rPr>
                <w:rFonts w:ascii="宋体" w:hAnsi="宋体" w:cs="宋体" w:hint="eastAsia"/>
                <w:sz w:val="24"/>
                <w:szCs w:val="24"/>
              </w:rPr>
              <w:t>日</w:t>
            </w:r>
          </w:p>
        </w:tc>
        <w:tc>
          <w:tcPr>
            <w:tcW w:w="6804" w:type="dxa"/>
            <w:tcBorders>
              <w:bottom w:val="single" w:sz="4" w:space="0" w:color="auto"/>
            </w:tcBorders>
          </w:tcPr>
          <w:p w:rsidR="00C00B41" w:rsidRPr="009B2DF2" w:rsidRDefault="00C00B41" w:rsidP="00C67122">
            <w:pPr>
              <w:rPr>
                <w:rFonts w:ascii="宋体" w:hAnsi="宋体" w:cs="宋体"/>
                <w:sz w:val="24"/>
                <w:szCs w:val="24"/>
              </w:rPr>
            </w:pPr>
            <w:r w:rsidRPr="009B2DF2">
              <w:rPr>
                <w:rFonts w:ascii="宋体" w:hAnsi="宋体" w:cs="宋体" w:hint="eastAsia"/>
                <w:sz w:val="24"/>
                <w:szCs w:val="24"/>
              </w:rPr>
              <w:t>上午：</w:t>
            </w:r>
            <w:r w:rsidRPr="009B2DF2">
              <w:rPr>
                <w:rFonts w:ascii="宋体" w:hAnsi="宋体" w:cs="宋体"/>
                <w:sz w:val="24"/>
                <w:szCs w:val="24"/>
              </w:rPr>
              <w:t xml:space="preserve"> </w:t>
            </w:r>
            <w:r w:rsidRPr="009B2DF2">
              <w:rPr>
                <w:rFonts w:ascii="宋体" w:hAnsi="宋体" w:cs="宋体" w:hint="eastAsia"/>
                <w:sz w:val="24"/>
                <w:szCs w:val="24"/>
              </w:rPr>
              <w:t>专业课</w:t>
            </w:r>
            <w:r w:rsidRPr="009B2DF2">
              <w:rPr>
                <w:rFonts w:ascii="宋体" w:hAnsi="宋体" w:cs="宋体"/>
                <w:sz w:val="24"/>
                <w:szCs w:val="24"/>
              </w:rPr>
              <w:t>6</w:t>
            </w:r>
          </w:p>
        </w:tc>
      </w:tr>
      <w:tr w:rsidR="00C00B41" w:rsidRPr="009B2DF2">
        <w:trPr>
          <w:trHeight w:val="170"/>
        </w:trPr>
        <w:tc>
          <w:tcPr>
            <w:tcW w:w="2235" w:type="dxa"/>
            <w:vMerge/>
          </w:tcPr>
          <w:p w:rsidR="00C00B41" w:rsidRPr="009B2DF2" w:rsidRDefault="00C00B41" w:rsidP="00C67122">
            <w:pPr>
              <w:rPr>
                <w:rFonts w:ascii="宋体" w:cs="宋体"/>
                <w:sz w:val="24"/>
                <w:szCs w:val="24"/>
              </w:rPr>
            </w:pPr>
          </w:p>
        </w:tc>
        <w:tc>
          <w:tcPr>
            <w:tcW w:w="6804" w:type="dxa"/>
            <w:tcBorders>
              <w:top w:val="single" w:sz="4" w:space="0" w:color="auto"/>
            </w:tcBorders>
          </w:tcPr>
          <w:p w:rsidR="00C00B41" w:rsidRPr="009B2DF2" w:rsidRDefault="00C00B41" w:rsidP="00C67122">
            <w:pPr>
              <w:rPr>
                <w:rFonts w:ascii="宋体" w:hAnsi="宋体" w:cs="宋体"/>
                <w:sz w:val="24"/>
                <w:szCs w:val="24"/>
              </w:rPr>
            </w:pPr>
            <w:r w:rsidRPr="009B2DF2">
              <w:rPr>
                <w:rFonts w:ascii="宋体" w:hAnsi="宋体" w:cs="宋体" w:hint="eastAsia"/>
                <w:sz w:val="24"/>
                <w:szCs w:val="24"/>
              </w:rPr>
              <w:t>下午：专业课</w:t>
            </w:r>
            <w:r w:rsidRPr="009B2DF2">
              <w:rPr>
                <w:rFonts w:ascii="宋体" w:hAnsi="宋体" w:cs="宋体"/>
                <w:sz w:val="24"/>
                <w:szCs w:val="24"/>
              </w:rPr>
              <w:t>7</w:t>
            </w:r>
          </w:p>
        </w:tc>
      </w:tr>
      <w:tr w:rsidR="00C00B41" w:rsidRPr="009B2DF2">
        <w:trPr>
          <w:trHeight w:val="634"/>
        </w:trPr>
        <w:tc>
          <w:tcPr>
            <w:tcW w:w="2235" w:type="dxa"/>
          </w:tcPr>
          <w:p w:rsidR="00C00B41" w:rsidRPr="009B2DF2" w:rsidRDefault="00C00B41" w:rsidP="00C67122">
            <w:pPr>
              <w:rPr>
                <w:rFonts w:ascii="宋体" w:cs="宋体"/>
                <w:sz w:val="24"/>
                <w:szCs w:val="24"/>
              </w:rPr>
            </w:pPr>
            <w:r w:rsidRPr="009B2DF2">
              <w:rPr>
                <w:rFonts w:ascii="宋体" w:hAnsi="宋体" w:cs="宋体" w:hint="eastAsia"/>
                <w:sz w:val="24"/>
                <w:szCs w:val="24"/>
              </w:rPr>
              <w:t>第十一天</w:t>
            </w:r>
            <w:r w:rsidRPr="009B2DF2">
              <w:rPr>
                <w:rFonts w:ascii="宋体" w:hAnsi="宋体" w:cs="宋体"/>
                <w:sz w:val="24"/>
                <w:szCs w:val="24"/>
              </w:rPr>
              <w:t>7</w:t>
            </w:r>
            <w:r w:rsidRPr="009B2DF2">
              <w:rPr>
                <w:rFonts w:ascii="宋体" w:hAnsi="宋体" w:cs="宋体" w:hint="eastAsia"/>
                <w:sz w:val="24"/>
                <w:szCs w:val="24"/>
              </w:rPr>
              <w:t>月</w:t>
            </w:r>
            <w:r w:rsidRPr="009B2DF2">
              <w:rPr>
                <w:rFonts w:ascii="宋体" w:hAnsi="宋体" w:cs="宋体"/>
                <w:sz w:val="24"/>
                <w:szCs w:val="24"/>
              </w:rPr>
              <w:t>23</w:t>
            </w:r>
            <w:r w:rsidRPr="009B2DF2">
              <w:rPr>
                <w:rFonts w:ascii="宋体" w:hAnsi="宋体" w:cs="宋体" w:hint="eastAsia"/>
                <w:sz w:val="24"/>
                <w:szCs w:val="24"/>
              </w:rPr>
              <w:t>日</w:t>
            </w:r>
          </w:p>
        </w:tc>
        <w:tc>
          <w:tcPr>
            <w:tcW w:w="6804" w:type="dxa"/>
          </w:tcPr>
          <w:p w:rsidR="00C00B41" w:rsidRPr="009B2DF2" w:rsidRDefault="00C00B41" w:rsidP="009B2DF2">
            <w:pPr>
              <w:jc w:val="left"/>
              <w:rPr>
                <w:rFonts w:ascii="宋体" w:cs="宋体"/>
                <w:sz w:val="24"/>
                <w:szCs w:val="24"/>
              </w:rPr>
            </w:pPr>
            <w:r w:rsidRPr="009B2DF2">
              <w:rPr>
                <w:rFonts w:ascii="宋体" w:hAnsi="宋体" w:cs="宋体" w:hint="eastAsia"/>
                <w:sz w:val="24"/>
                <w:szCs w:val="24"/>
              </w:rPr>
              <w:t>上午：专业课</w:t>
            </w:r>
            <w:r w:rsidRPr="009B2DF2">
              <w:rPr>
                <w:rFonts w:ascii="宋体" w:hAnsi="宋体" w:cs="宋体"/>
                <w:sz w:val="24"/>
                <w:szCs w:val="24"/>
              </w:rPr>
              <w:t xml:space="preserve">8                                                    </w:t>
            </w:r>
            <w:r w:rsidRPr="009B2DF2">
              <w:rPr>
                <w:rFonts w:ascii="宋体" w:hAnsi="宋体" w:cs="宋体" w:hint="eastAsia"/>
                <w:sz w:val="24"/>
                <w:szCs w:val="24"/>
              </w:rPr>
              <w:t>下午：中英文化差异专题讲座</w:t>
            </w:r>
          </w:p>
        </w:tc>
      </w:tr>
      <w:tr w:rsidR="00C00B41" w:rsidRPr="009B2DF2">
        <w:trPr>
          <w:trHeight w:val="634"/>
        </w:trPr>
        <w:tc>
          <w:tcPr>
            <w:tcW w:w="2235" w:type="dxa"/>
          </w:tcPr>
          <w:p w:rsidR="00C00B41" w:rsidRPr="009B2DF2" w:rsidRDefault="00C00B41" w:rsidP="00C67122">
            <w:pPr>
              <w:rPr>
                <w:rFonts w:ascii="宋体" w:cs="宋体"/>
                <w:sz w:val="24"/>
                <w:szCs w:val="24"/>
              </w:rPr>
            </w:pPr>
            <w:r w:rsidRPr="009B2DF2">
              <w:rPr>
                <w:rFonts w:ascii="宋体" w:hAnsi="宋体" w:cs="宋体" w:hint="eastAsia"/>
                <w:sz w:val="24"/>
                <w:szCs w:val="24"/>
              </w:rPr>
              <w:t>第十二天</w:t>
            </w:r>
            <w:r w:rsidRPr="009B2DF2">
              <w:rPr>
                <w:rFonts w:ascii="宋体" w:hAnsi="宋体" w:cs="宋体"/>
                <w:sz w:val="24"/>
                <w:szCs w:val="24"/>
              </w:rPr>
              <w:t>7</w:t>
            </w:r>
            <w:r w:rsidRPr="009B2DF2">
              <w:rPr>
                <w:rFonts w:ascii="宋体" w:hAnsi="宋体" w:cs="宋体" w:hint="eastAsia"/>
                <w:sz w:val="24"/>
                <w:szCs w:val="24"/>
              </w:rPr>
              <w:t>月</w:t>
            </w:r>
            <w:r w:rsidRPr="009B2DF2">
              <w:rPr>
                <w:rFonts w:ascii="宋体" w:hAnsi="宋体" w:cs="宋体"/>
                <w:sz w:val="24"/>
                <w:szCs w:val="24"/>
              </w:rPr>
              <w:t>24</w:t>
            </w:r>
            <w:r w:rsidRPr="009B2DF2">
              <w:rPr>
                <w:rFonts w:ascii="宋体" w:hAnsi="宋体" w:cs="宋体" w:hint="eastAsia"/>
                <w:sz w:val="24"/>
                <w:szCs w:val="24"/>
              </w:rPr>
              <w:t>日</w:t>
            </w:r>
          </w:p>
        </w:tc>
        <w:tc>
          <w:tcPr>
            <w:tcW w:w="6804" w:type="dxa"/>
          </w:tcPr>
          <w:p w:rsidR="00C00B41" w:rsidRPr="009B2DF2" w:rsidRDefault="00C00B41" w:rsidP="009B2DF2">
            <w:pPr>
              <w:jc w:val="left"/>
              <w:rPr>
                <w:rFonts w:ascii="宋体" w:cs="宋体"/>
                <w:sz w:val="24"/>
                <w:szCs w:val="24"/>
              </w:rPr>
            </w:pPr>
            <w:r w:rsidRPr="009B2DF2">
              <w:rPr>
                <w:rFonts w:ascii="宋体" w:hAnsi="宋体" w:cs="宋体" w:hint="eastAsia"/>
                <w:sz w:val="24"/>
                <w:szCs w:val="24"/>
              </w:rPr>
              <w:t>流动课堂：访问牛津大学，听取英国高等教育体制介绍报告及英国高校的申请相关政策和条件</w:t>
            </w:r>
          </w:p>
        </w:tc>
      </w:tr>
      <w:tr w:rsidR="00C00B41" w:rsidRPr="009B2DF2">
        <w:trPr>
          <w:trHeight w:val="634"/>
        </w:trPr>
        <w:tc>
          <w:tcPr>
            <w:tcW w:w="2235" w:type="dxa"/>
          </w:tcPr>
          <w:p w:rsidR="00C00B41" w:rsidRPr="009B2DF2" w:rsidRDefault="00C00B41" w:rsidP="00C67122">
            <w:pPr>
              <w:rPr>
                <w:rFonts w:ascii="宋体" w:cs="宋体"/>
                <w:sz w:val="24"/>
                <w:szCs w:val="24"/>
              </w:rPr>
            </w:pPr>
            <w:r w:rsidRPr="009B2DF2">
              <w:rPr>
                <w:rFonts w:ascii="宋体" w:hAnsi="宋体" w:cs="宋体" w:hint="eastAsia"/>
                <w:sz w:val="24"/>
                <w:szCs w:val="24"/>
              </w:rPr>
              <w:t>第十三天</w:t>
            </w:r>
            <w:r w:rsidRPr="009B2DF2">
              <w:rPr>
                <w:rFonts w:ascii="宋体" w:hAnsi="宋体" w:cs="宋体"/>
                <w:sz w:val="24"/>
                <w:szCs w:val="24"/>
              </w:rPr>
              <w:t>7</w:t>
            </w:r>
            <w:r w:rsidRPr="009B2DF2">
              <w:rPr>
                <w:rFonts w:ascii="宋体" w:hAnsi="宋体" w:cs="宋体" w:hint="eastAsia"/>
                <w:sz w:val="24"/>
                <w:szCs w:val="24"/>
              </w:rPr>
              <w:t>月</w:t>
            </w:r>
            <w:r w:rsidRPr="009B2DF2">
              <w:rPr>
                <w:rFonts w:ascii="宋体" w:hAnsi="宋体" w:cs="宋体"/>
                <w:sz w:val="24"/>
                <w:szCs w:val="24"/>
              </w:rPr>
              <w:t>25</w:t>
            </w:r>
            <w:r w:rsidRPr="009B2DF2">
              <w:rPr>
                <w:rFonts w:ascii="宋体" w:hAnsi="宋体" w:cs="宋体" w:hint="eastAsia"/>
                <w:sz w:val="24"/>
                <w:szCs w:val="24"/>
              </w:rPr>
              <w:t>日</w:t>
            </w:r>
          </w:p>
        </w:tc>
        <w:tc>
          <w:tcPr>
            <w:tcW w:w="6804" w:type="dxa"/>
          </w:tcPr>
          <w:p w:rsidR="00C00B41" w:rsidRPr="009B2DF2" w:rsidRDefault="00C00B41" w:rsidP="00C67122">
            <w:pPr>
              <w:rPr>
                <w:rFonts w:ascii="宋体" w:cs="宋体"/>
                <w:sz w:val="24"/>
                <w:szCs w:val="24"/>
              </w:rPr>
            </w:pPr>
            <w:r w:rsidRPr="009B2DF2">
              <w:rPr>
                <w:rFonts w:ascii="宋体" w:hAnsi="宋体" w:cs="宋体" w:hint="eastAsia"/>
                <w:sz w:val="24"/>
                <w:szCs w:val="24"/>
              </w:rPr>
              <w:t>上午：专业课</w:t>
            </w:r>
            <w:r w:rsidRPr="009B2DF2">
              <w:rPr>
                <w:rFonts w:ascii="宋体" w:hAnsi="宋体" w:cs="宋体"/>
                <w:sz w:val="24"/>
                <w:szCs w:val="24"/>
              </w:rPr>
              <w:t xml:space="preserve">9                                                 </w:t>
            </w:r>
            <w:r w:rsidR="00C87B1E">
              <w:rPr>
                <w:rFonts w:ascii="宋体" w:hAnsi="宋体" w:cs="宋体" w:hint="eastAsia"/>
                <w:sz w:val="24"/>
                <w:szCs w:val="24"/>
              </w:rPr>
              <w:t>下</w:t>
            </w:r>
            <w:r w:rsidRPr="009B2DF2">
              <w:rPr>
                <w:rFonts w:ascii="宋体" w:hAnsi="宋体" w:cs="宋体" w:hint="eastAsia"/>
                <w:sz w:val="24"/>
                <w:szCs w:val="24"/>
              </w:rPr>
              <w:t>午：创新与创业研讨会</w:t>
            </w:r>
          </w:p>
        </w:tc>
      </w:tr>
      <w:tr w:rsidR="00C00B41" w:rsidRPr="009B2DF2">
        <w:trPr>
          <w:trHeight w:val="634"/>
        </w:trPr>
        <w:tc>
          <w:tcPr>
            <w:tcW w:w="2235" w:type="dxa"/>
          </w:tcPr>
          <w:p w:rsidR="00C00B41" w:rsidRPr="009B2DF2" w:rsidRDefault="00C00B41" w:rsidP="00C67122">
            <w:pPr>
              <w:rPr>
                <w:rFonts w:ascii="宋体" w:cs="宋体"/>
                <w:sz w:val="24"/>
                <w:szCs w:val="24"/>
              </w:rPr>
            </w:pPr>
            <w:r w:rsidRPr="009B2DF2">
              <w:rPr>
                <w:rFonts w:ascii="宋体" w:hAnsi="宋体" w:cs="宋体" w:hint="eastAsia"/>
                <w:sz w:val="24"/>
                <w:szCs w:val="24"/>
              </w:rPr>
              <w:t>第十四天</w:t>
            </w:r>
            <w:r w:rsidRPr="009B2DF2">
              <w:rPr>
                <w:rFonts w:ascii="宋体" w:hAnsi="宋体" w:cs="宋体"/>
                <w:sz w:val="24"/>
                <w:szCs w:val="24"/>
              </w:rPr>
              <w:t>7</w:t>
            </w:r>
            <w:r w:rsidRPr="009B2DF2">
              <w:rPr>
                <w:rFonts w:ascii="宋体" w:hAnsi="宋体" w:cs="宋体" w:hint="eastAsia"/>
                <w:sz w:val="24"/>
                <w:szCs w:val="24"/>
              </w:rPr>
              <w:t>月</w:t>
            </w:r>
            <w:r w:rsidRPr="009B2DF2">
              <w:rPr>
                <w:rFonts w:ascii="宋体" w:hAnsi="宋体" w:cs="宋体"/>
                <w:sz w:val="24"/>
                <w:szCs w:val="24"/>
              </w:rPr>
              <w:t>26</w:t>
            </w:r>
            <w:r w:rsidRPr="009B2DF2">
              <w:rPr>
                <w:rFonts w:ascii="宋体" w:hAnsi="宋体" w:cs="宋体" w:hint="eastAsia"/>
                <w:sz w:val="24"/>
                <w:szCs w:val="24"/>
              </w:rPr>
              <w:t>日</w:t>
            </w:r>
          </w:p>
        </w:tc>
        <w:tc>
          <w:tcPr>
            <w:tcW w:w="6804" w:type="dxa"/>
          </w:tcPr>
          <w:p w:rsidR="00C00B41" w:rsidRPr="009B2DF2" w:rsidRDefault="00C00B41" w:rsidP="00C67122">
            <w:pPr>
              <w:rPr>
                <w:rFonts w:ascii="宋体" w:hAnsi="宋体" w:cs="宋体"/>
                <w:sz w:val="24"/>
                <w:szCs w:val="24"/>
              </w:rPr>
            </w:pPr>
            <w:r w:rsidRPr="009B2DF2">
              <w:rPr>
                <w:rFonts w:ascii="宋体" w:hAnsi="宋体" w:cs="宋体" w:hint="eastAsia"/>
                <w:sz w:val="24"/>
                <w:szCs w:val="24"/>
              </w:rPr>
              <w:t>上午：专业课</w:t>
            </w:r>
            <w:r w:rsidRPr="009B2DF2">
              <w:rPr>
                <w:rFonts w:ascii="宋体" w:hAnsi="宋体" w:cs="宋体"/>
                <w:sz w:val="24"/>
                <w:szCs w:val="24"/>
              </w:rPr>
              <w:t>10</w:t>
            </w:r>
          </w:p>
          <w:p w:rsidR="00C00B41" w:rsidRPr="009B2DF2" w:rsidRDefault="00C00B41" w:rsidP="00C67122">
            <w:pPr>
              <w:rPr>
                <w:rFonts w:ascii="宋体" w:cs="宋体"/>
                <w:sz w:val="24"/>
                <w:szCs w:val="24"/>
              </w:rPr>
            </w:pPr>
            <w:r w:rsidRPr="009B2DF2">
              <w:rPr>
                <w:rFonts w:ascii="宋体" w:hAnsi="宋体" w:cs="宋体" w:hint="eastAsia"/>
                <w:sz w:val="24"/>
                <w:szCs w:val="24"/>
              </w:rPr>
              <w:t>下午：毕业典礼</w:t>
            </w:r>
          </w:p>
        </w:tc>
      </w:tr>
      <w:tr w:rsidR="00C00B41" w:rsidRPr="009B2DF2">
        <w:trPr>
          <w:trHeight w:val="355"/>
        </w:trPr>
        <w:tc>
          <w:tcPr>
            <w:tcW w:w="2235" w:type="dxa"/>
          </w:tcPr>
          <w:p w:rsidR="00C00B41" w:rsidRPr="009B2DF2" w:rsidRDefault="00C00B41" w:rsidP="00C67122">
            <w:pPr>
              <w:rPr>
                <w:rFonts w:ascii="宋体" w:cs="宋体"/>
                <w:sz w:val="24"/>
                <w:szCs w:val="24"/>
              </w:rPr>
            </w:pPr>
            <w:r w:rsidRPr="009B2DF2">
              <w:rPr>
                <w:rFonts w:ascii="宋体" w:hAnsi="宋体" w:cs="宋体" w:hint="eastAsia"/>
                <w:sz w:val="24"/>
                <w:szCs w:val="24"/>
              </w:rPr>
              <w:t>第十五天</w:t>
            </w:r>
            <w:r w:rsidRPr="009B2DF2">
              <w:rPr>
                <w:rFonts w:ascii="宋体" w:hAnsi="宋体" w:cs="宋体"/>
                <w:sz w:val="24"/>
                <w:szCs w:val="24"/>
              </w:rPr>
              <w:t>7</w:t>
            </w:r>
            <w:r w:rsidRPr="009B2DF2">
              <w:rPr>
                <w:rFonts w:ascii="宋体" w:hAnsi="宋体" w:cs="宋体" w:hint="eastAsia"/>
                <w:sz w:val="24"/>
                <w:szCs w:val="24"/>
              </w:rPr>
              <w:t>月</w:t>
            </w:r>
            <w:r w:rsidRPr="009B2DF2">
              <w:rPr>
                <w:rFonts w:ascii="宋体" w:hAnsi="宋体" w:cs="宋体"/>
                <w:sz w:val="24"/>
                <w:szCs w:val="24"/>
              </w:rPr>
              <w:t>27</w:t>
            </w:r>
            <w:r w:rsidRPr="009B2DF2">
              <w:rPr>
                <w:rFonts w:ascii="宋体" w:hAnsi="宋体" w:cs="宋体" w:hint="eastAsia"/>
                <w:sz w:val="24"/>
                <w:szCs w:val="24"/>
              </w:rPr>
              <w:t>日</w:t>
            </w:r>
          </w:p>
        </w:tc>
        <w:tc>
          <w:tcPr>
            <w:tcW w:w="6804" w:type="dxa"/>
          </w:tcPr>
          <w:p w:rsidR="00C00B41" w:rsidRPr="009B2DF2" w:rsidRDefault="00C00B41" w:rsidP="00C67122">
            <w:pPr>
              <w:rPr>
                <w:rFonts w:ascii="宋体" w:cs="宋体"/>
                <w:sz w:val="24"/>
                <w:szCs w:val="24"/>
              </w:rPr>
            </w:pPr>
            <w:r w:rsidRPr="009B2DF2">
              <w:rPr>
                <w:rFonts w:ascii="宋体" w:hAnsi="宋体" w:cs="宋体" w:hint="eastAsia"/>
                <w:sz w:val="24"/>
                <w:szCs w:val="24"/>
              </w:rPr>
              <w:t>流动课堂：</w:t>
            </w:r>
            <w:r w:rsidRPr="009B2DF2">
              <w:rPr>
                <w:rFonts w:ascii="宋体" w:hAnsi="宋体" w:cs="宋体"/>
                <w:sz w:val="24"/>
                <w:szCs w:val="24"/>
              </w:rPr>
              <w:t xml:space="preserve"> </w:t>
            </w:r>
            <w:r w:rsidRPr="009B2DF2">
              <w:rPr>
                <w:rFonts w:ascii="宋体" w:hAnsi="宋体" w:cs="宋体" w:hint="eastAsia"/>
                <w:sz w:val="24"/>
                <w:szCs w:val="24"/>
              </w:rPr>
              <w:t>访问剑桥大学，与剑桥留学生交流海外学习心得体会</w:t>
            </w:r>
          </w:p>
        </w:tc>
      </w:tr>
      <w:tr w:rsidR="00C00B41" w:rsidRPr="009B2DF2">
        <w:trPr>
          <w:trHeight w:val="393"/>
        </w:trPr>
        <w:tc>
          <w:tcPr>
            <w:tcW w:w="2235" w:type="dxa"/>
          </w:tcPr>
          <w:p w:rsidR="00C00B41" w:rsidRPr="009B2DF2" w:rsidRDefault="00C00B41" w:rsidP="00C67122">
            <w:pPr>
              <w:rPr>
                <w:rFonts w:ascii="宋体" w:cs="宋体"/>
                <w:sz w:val="24"/>
                <w:szCs w:val="24"/>
              </w:rPr>
            </w:pPr>
            <w:r w:rsidRPr="009B2DF2">
              <w:rPr>
                <w:rFonts w:ascii="宋体" w:hAnsi="宋体" w:cs="宋体" w:hint="eastAsia"/>
                <w:sz w:val="24"/>
                <w:szCs w:val="24"/>
              </w:rPr>
              <w:t>第十六天</w:t>
            </w:r>
            <w:r w:rsidRPr="009B2DF2">
              <w:rPr>
                <w:rFonts w:ascii="宋体" w:hAnsi="宋体" w:cs="宋体"/>
                <w:sz w:val="24"/>
                <w:szCs w:val="24"/>
              </w:rPr>
              <w:t>7</w:t>
            </w:r>
            <w:r w:rsidRPr="009B2DF2">
              <w:rPr>
                <w:rFonts w:ascii="宋体" w:hAnsi="宋体" w:cs="宋体" w:hint="eastAsia"/>
                <w:sz w:val="24"/>
                <w:szCs w:val="24"/>
              </w:rPr>
              <w:t>月</w:t>
            </w:r>
            <w:r w:rsidRPr="009B2DF2">
              <w:rPr>
                <w:rFonts w:ascii="宋体" w:hAnsi="宋体" w:cs="宋体"/>
                <w:sz w:val="24"/>
                <w:szCs w:val="24"/>
              </w:rPr>
              <w:t>28</w:t>
            </w:r>
            <w:r w:rsidRPr="009B2DF2">
              <w:rPr>
                <w:rFonts w:ascii="宋体" w:hAnsi="宋体" w:cs="宋体" w:hint="eastAsia"/>
                <w:sz w:val="24"/>
                <w:szCs w:val="24"/>
              </w:rPr>
              <w:t>日</w:t>
            </w:r>
          </w:p>
        </w:tc>
        <w:tc>
          <w:tcPr>
            <w:tcW w:w="6804" w:type="dxa"/>
          </w:tcPr>
          <w:p w:rsidR="00C00B41" w:rsidRPr="009B2DF2" w:rsidRDefault="00C00B41" w:rsidP="00C67122">
            <w:pPr>
              <w:rPr>
                <w:rFonts w:ascii="宋体" w:cs="宋体"/>
                <w:sz w:val="24"/>
                <w:szCs w:val="24"/>
              </w:rPr>
            </w:pPr>
            <w:r w:rsidRPr="009B2DF2">
              <w:rPr>
                <w:rFonts w:ascii="宋体" w:hAnsi="宋体" w:cs="宋体" w:hint="eastAsia"/>
                <w:sz w:val="24"/>
                <w:szCs w:val="24"/>
              </w:rPr>
              <w:t>打包行李，愉快登机回国</w:t>
            </w:r>
          </w:p>
        </w:tc>
      </w:tr>
      <w:tr w:rsidR="00C00B41" w:rsidRPr="009B2DF2">
        <w:tc>
          <w:tcPr>
            <w:tcW w:w="2235" w:type="dxa"/>
          </w:tcPr>
          <w:p w:rsidR="00C00B41" w:rsidRPr="009B2DF2" w:rsidRDefault="00C00B41" w:rsidP="00C67122">
            <w:pPr>
              <w:rPr>
                <w:rFonts w:ascii="宋体" w:cs="宋体"/>
                <w:sz w:val="24"/>
                <w:szCs w:val="24"/>
              </w:rPr>
            </w:pPr>
            <w:r w:rsidRPr="009B2DF2">
              <w:rPr>
                <w:rFonts w:ascii="宋体" w:hAnsi="宋体" w:cs="宋体" w:hint="eastAsia"/>
                <w:sz w:val="24"/>
                <w:szCs w:val="24"/>
              </w:rPr>
              <w:t>第十七天</w:t>
            </w:r>
            <w:r w:rsidRPr="009B2DF2">
              <w:rPr>
                <w:rFonts w:ascii="宋体" w:hAnsi="宋体" w:cs="宋体"/>
                <w:sz w:val="24"/>
                <w:szCs w:val="24"/>
              </w:rPr>
              <w:t>7</w:t>
            </w:r>
            <w:r w:rsidRPr="009B2DF2">
              <w:rPr>
                <w:rFonts w:ascii="宋体" w:hAnsi="宋体" w:cs="宋体" w:hint="eastAsia"/>
                <w:sz w:val="24"/>
                <w:szCs w:val="24"/>
              </w:rPr>
              <w:t>月</w:t>
            </w:r>
            <w:r w:rsidRPr="009B2DF2">
              <w:rPr>
                <w:rFonts w:ascii="宋体" w:hAnsi="宋体" w:cs="宋体"/>
                <w:sz w:val="24"/>
                <w:szCs w:val="24"/>
              </w:rPr>
              <w:t>29</w:t>
            </w:r>
            <w:r w:rsidRPr="009B2DF2">
              <w:rPr>
                <w:rFonts w:ascii="宋体" w:hAnsi="宋体" w:cs="宋体" w:hint="eastAsia"/>
                <w:sz w:val="24"/>
                <w:szCs w:val="24"/>
              </w:rPr>
              <w:t>日</w:t>
            </w:r>
          </w:p>
        </w:tc>
        <w:tc>
          <w:tcPr>
            <w:tcW w:w="6804" w:type="dxa"/>
          </w:tcPr>
          <w:p w:rsidR="00C00B41" w:rsidRPr="009B2DF2" w:rsidRDefault="00C00B41" w:rsidP="00C67122">
            <w:pPr>
              <w:rPr>
                <w:rFonts w:ascii="宋体" w:cs="宋体"/>
                <w:sz w:val="24"/>
                <w:szCs w:val="24"/>
              </w:rPr>
            </w:pPr>
            <w:r w:rsidRPr="009B2DF2">
              <w:rPr>
                <w:rFonts w:ascii="宋体" w:hAnsi="宋体" w:cs="宋体" w:hint="eastAsia"/>
                <w:sz w:val="24"/>
                <w:szCs w:val="24"/>
              </w:rPr>
              <w:t>平安抵达上海，返回家园</w:t>
            </w:r>
          </w:p>
        </w:tc>
      </w:tr>
      <w:tr w:rsidR="00C00B41" w:rsidRPr="009B2DF2">
        <w:tc>
          <w:tcPr>
            <w:tcW w:w="9039" w:type="dxa"/>
            <w:gridSpan w:val="2"/>
          </w:tcPr>
          <w:p w:rsidR="00C00B41" w:rsidRPr="009B2DF2" w:rsidRDefault="00C00B41" w:rsidP="00C67122">
            <w:pPr>
              <w:rPr>
                <w:rFonts w:ascii="宋体" w:cs="宋体"/>
                <w:sz w:val="24"/>
                <w:szCs w:val="24"/>
              </w:rPr>
            </w:pPr>
            <w:r w:rsidRPr="009B2DF2">
              <w:rPr>
                <w:rFonts w:ascii="宋体" w:hAnsi="宋体" w:cs="宋体" w:hint="eastAsia"/>
                <w:sz w:val="24"/>
                <w:szCs w:val="24"/>
              </w:rPr>
              <w:t>备注：以上行程内容不保证一定按序执行，将依据实际接待方的级别和时间做相应调整或替换，并于学生抵达英国前告知学生。</w:t>
            </w:r>
          </w:p>
        </w:tc>
      </w:tr>
    </w:tbl>
    <w:p w:rsidR="00C00B41" w:rsidRPr="0086490A" w:rsidRDefault="00C00B41" w:rsidP="005C0518">
      <w:pPr>
        <w:rPr>
          <w:rFonts w:cs="Times New Roman"/>
          <w:color w:val="000000"/>
        </w:rPr>
      </w:pPr>
    </w:p>
    <w:p w:rsidR="00C00B41" w:rsidRDefault="00C00B41" w:rsidP="005E1EDD">
      <w:pPr>
        <w:widowControl/>
        <w:spacing w:before="75" w:after="75" w:line="360" w:lineRule="auto"/>
        <w:rPr>
          <w:rFonts w:cs="Times New Roman"/>
          <w:b/>
          <w:bCs/>
          <w:sz w:val="24"/>
          <w:szCs w:val="24"/>
          <w:u w:val="single"/>
        </w:rPr>
      </w:pPr>
      <w:r>
        <w:rPr>
          <w:rFonts w:cs="宋体" w:hint="eastAsia"/>
          <w:b/>
          <w:bCs/>
          <w:sz w:val="24"/>
          <w:szCs w:val="24"/>
          <w:u w:val="single"/>
        </w:rPr>
        <w:t>八</w:t>
      </w:r>
      <w:r w:rsidRPr="004752CE">
        <w:rPr>
          <w:rFonts w:cs="宋体" w:hint="eastAsia"/>
          <w:b/>
          <w:bCs/>
          <w:sz w:val="24"/>
          <w:szCs w:val="24"/>
          <w:u w:val="single"/>
        </w:rPr>
        <w:t>、</w:t>
      </w:r>
      <w:r>
        <w:rPr>
          <w:rFonts w:cs="宋体" w:hint="eastAsia"/>
          <w:b/>
          <w:bCs/>
          <w:sz w:val="24"/>
          <w:szCs w:val="24"/>
          <w:u w:val="single"/>
        </w:rPr>
        <w:t>项目资助政策</w:t>
      </w:r>
    </w:p>
    <w:p w:rsidR="00C00B41" w:rsidRPr="005137E8" w:rsidRDefault="00C00B41" w:rsidP="005137E8">
      <w:pPr>
        <w:rPr>
          <w:rFonts w:ascii="宋体" w:cs="Times New Roman"/>
          <w:sz w:val="24"/>
          <w:szCs w:val="24"/>
        </w:rPr>
      </w:pPr>
      <w:r w:rsidRPr="000D47CA">
        <w:rPr>
          <w:rFonts w:ascii="宋体" w:hAnsi="宋体" w:cs="宋体" w:hint="eastAsia"/>
          <w:sz w:val="24"/>
          <w:szCs w:val="24"/>
        </w:rPr>
        <w:t>经选拨参加本次项目的学生将获得学校</w:t>
      </w:r>
      <w:r w:rsidRPr="000D47CA">
        <w:rPr>
          <w:rFonts w:ascii="宋体" w:hAnsi="宋体" w:cs="宋体"/>
          <w:sz w:val="24"/>
          <w:szCs w:val="24"/>
        </w:rPr>
        <w:t>5000</w:t>
      </w:r>
      <w:r w:rsidRPr="000D47CA">
        <w:rPr>
          <w:rFonts w:ascii="宋体" w:hAnsi="宋体" w:cs="宋体" w:hint="eastAsia"/>
          <w:sz w:val="24"/>
          <w:szCs w:val="24"/>
        </w:rPr>
        <w:t>元人民币资助</w:t>
      </w:r>
      <w:r>
        <w:rPr>
          <w:rFonts w:ascii="宋体" w:hAnsi="宋体" w:cs="宋体" w:hint="eastAsia"/>
          <w:sz w:val="24"/>
          <w:szCs w:val="24"/>
        </w:rPr>
        <w:t>（限额</w:t>
      </w:r>
      <w:r>
        <w:rPr>
          <w:rFonts w:ascii="宋体" w:hAnsi="宋体" w:cs="宋体"/>
          <w:sz w:val="24"/>
          <w:szCs w:val="24"/>
        </w:rPr>
        <w:t>30</w:t>
      </w:r>
      <w:r>
        <w:rPr>
          <w:rFonts w:ascii="宋体" w:hAnsi="宋体" w:cs="宋体" w:hint="eastAsia"/>
          <w:sz w:val="24"/>
          <w:szCs w:val="24"/>
        </w:rPr>
        <w:t>名）</w:t>
      </w:r>
      <w:r w:rsidRPr="000D47CA">
        <w:rPr>
          <w:rFonts w:ascii="宋体" w:hAnsi="宋体" w:cs="宋体" w:hint="eastAsia"/>
          <w:sz w:val="24"/>
          <w:szCs w:val="24"/>
        </w:rPr>
        <w:t>。</w:t>
      </w:r>
    </w:p>
    <w:p w:rsidR="00C00B41" w:rsidRPr="00E103B9" w:rsidRDefault="00C00B41" w:rsidP="005E1EDD">
      <w:pPr>
        <w:pStyle w:val="a9"/>
        <w:widowControl/>
        <w:spacing w:before="75" w:after="75" w:line="360" w:lineRule="auto"/>
        <w:ind w:firstLineChars="0" w:firstLine="0"/>
        <w:jc w:val="left"/>
        <w:rPr>
          <w:rFonts w:cs="Times New Roman"/>
        </w:rPr>
      </w:pPr>
      <w:r>
        <w:rPr>
          <w:rFonts w:cs="宋体" w:hint="eastAsia"/>
          <w:b/>
          <w:bCs/>
          <w:sz w:val="24"/>
          <w:szCs w:val="24"/>
          <w:u w:val="single"/>
        </w:rPr>
        <w:t>九</w:t>
      </w:r>
      <w:r w:rsidRPr="00E103B9">
        <w:rPr>
          <w:rFonts w:cs="宋体" w:hint="eastAsia"/>
          <w:b/>
          <w:bCs/>
          <w:sz w:val="24"/>
          <w:szCs w:val="24"/>
          <w:u w:val="single"/>
        </w:rPr>
        <w:t>、报名事项</w:t>
      </w:r>
    </w:p>
    <w:p w:rsidR="00C00B41" w:rsidRDefault="00C00B41" w:rsidP="00C87B1E">
      <w:pPr>
        <w:ind w:left="480" w:hangingChars="200" w:hanging="480"/>
        <w:rPr>
          <w:rFonts w:ascii="宋体" w:cs="Times New Roman"/>
          <w:sz w:val="24"/>
          <w:szCs w:val="24"/>
        </w:rPr>
      </w:pPr>
      <w:r w:rsidRPr="000D47CA">
        <w:rPr>
          <w:rFonts w:ascii="宋体" w:hAnsi="宋体" w:cs="宋体"/>
          <w:sz w:val="24"/>
          <w:szCs w:val="24"/>
        </w:rPr>
        <w:t xml:space="preserve">    </w:t>
      </w:r>
      <w:r w:rsidRPr="000D47CA">
        <w:rPr>
          <w:rFonts w:ascii="宋体" w:hAnsi="宋体" w:cs="宋体" w:hint="eastAsia"/>
          <w:sz w:val="24"/>
          <w:szCs w:val="24"/>
        </w:rPr>
        <w:t>请有意向参加项目的同学于</w:t>
      </w:r>
      <w:r w:rsidRPr="000D47CA">
        <w:rPr>
          <w:rFonts w:ascii="宋体" w:hAnsi="宋体" w:cs="宋体"/>
          <w:sz w:val="24"/>
          <w:szCs w:val="24"/>
        </w:rPr>
        <w:t>2019</w:t>
      </w:r>
      <w:r w:rsidRPr="000D47CA">
        <w:rPr>
          <w:rFonts w:ascii="宋体" w:hAnsi="宋体" w:cs="宋体" w:hint="eastAsia"/>
          <w:sz w:val="24"/>
          <w:szCs w:val="24"/>
        </w:rPr>
        <w:t>年</w:t>
      </w:r>
      <w:r w:rsidRPr="000D47CA">
        <w:rPr>
          <w:rFonts w:ascii="宋体" w:hAnsi="宋体" w:cs="宋体"/>
          <w:sz w:val="24"/>
          <w:szCs w:val="24"/>
        </w:rPr>
        <w:t>3</w:t>
      </w:r>
      <w:r w:rsidRPr="000D47CA">
        <w:rPr>
          <w:rFonts w:ascii="宋体" w:hAnsi="宋体" w:cs="宋体" w:hint="eastAsia"/>
          <w:sz w:val="24"/>
          <w:szCs w:val="24"/>
        </w:rPr>
        <w:t>月</w:t>
      </w:r>
      <w:r w:rsidRPr="000D47CA">
        <w:rPr>
          <w:rFonts w:ascii="宋体" w:hAnsi="宋体" w:cs="宋体"/>
          <w:sz w:val="24"/>
          <w:szCs w:val="24"/>
        </w:rPr>
        <w:t>31</w:t>
      </w:r>
      <w:r w:rsidRPr="000D47CA">
        <w:rPr>
          <w:rFonts w:ascii="宋体" w:hAnsi="宋体" w:cs="宋体" w:hint="eastAsia"/>
          <w:sz w:val="24"/>
          <w:szCs w:val="24"/>
        </w:rPr>
        <w:t>日前将报名表交教育国际合</w:t>
      </w:r>
    </w:p>
    <w:p w:rsidR="00C00B41" w:rsidRDefault="00C00B41" w:rsidP="00C87B1E">
      <w:pPr>
        <w:ind w:left="480" w:hangingChars="200" w:hanging="480"/>
        <w:jc w:val="left"/>
        <w:rPr>
          <w:rFonts w:ascii="宋体" w:cs="Times New Roman"/>
          <w:sz w:val="24"/>
          <w:szCs w:val="24"/>
        </w:rPr>
      </w:pPr>
      <w:r w:rsidRPr="000D47CA">
        <w:rPr>
          <w:rFonts w:ascii="宋体" w:hAnsi="宋体" w:cs="宋体" w:hint="eastAsia"/>
          <w:sz w:val="24"/>
          <w:szCs w:val="24"/>
        </w:rPr>
        <w:t>作与留学工作办公室（地址：先骕楼</w:t>
      </w:r>
      <w:r w:rsidRPr="000D47CA">
        <w:rPr>
          <w:rFonts w:ascii="宋体" w:hAnsi="宋体" w:cs="宋体"/>
          <w:sz w:val="24"/>
          <w:szCs w:val="24"/>
        </w:rPr>
        <w:t>402</w:t>
      </w:r>
      <w:r w:rsidRPr="000D47CA">
        <w:rPr>
          <w:rFonts w:ascii="宋体" w:hAnsi="宋体" w:cs="宋体" w:hint="eastAsia"/>
          <w:sz w:val="24"/>
          <w:szCs w:val="24"/>
        </w:rPr>
        <w:t>室</w:t>
      </w:r>
      <w:r w:rsidRPr="000D47CA">
        <w:rPr>
          <w:rFonts w:ascii="宋体" w:hAnsi="宋体" w:cs="宋体"/>
          <w:sz w:val="24"/>
          <w:szCs w:val="24"/>
        </w:rPr>
        <w:t xml:space="preserve"> </w:t>
      </w:r>
      <w:r w:rsidRPr="000D47CA">
        <w:rPr>
          <w:rFonts w:ascii="宋体" w:hAnsi="宋体" w:cs="宋体" w:hint="eastAsia"/>
          <w:sz w:val="24"/>
          <w:szCs w:val="24"/>
        </w:rPr>
        <w:t>联系人：李皓然老师</w:t>
      </w:r>
      <w:r w:rsidRPr="000D47CA">
        <w:rPr>
          <w:rFonts w:ascii="宋体" w:hAnsi="宋体" w:cs="宋体"/>
          <w:sz w:val="24"/>
          <w:szCs w:val="24"/>
        </w:rPr>
        <w:t xml:space="preserve">  </w:t>
      </w:r>
      <w:r w:rsidRPr="000D47CA">
        <w:rPr>
          <w:rFonts w:ascii="宋体" w:hAnsi="宋体" w:cs="宋体" w:hint="eastAsia"/>
          <w:sz w:val="24"/>
          <w:szCs w:val="24"/>
        </w:rPr>
        <w:t>联系电话：</w:t>
      </w:r>
    </w:p>
    <w:p w:rsidR="00C00B41" w:rsidRPr="000D47CA" w:rsidRDefault="00C00B41" w:rsidP="00C87B1E">
      <w:pPr>
        <w:ind w:left="480" w:hangingChars="200" w:hanging="480"/>
        <w:jc w:val="left"/>
        <w:rPr>
          <w:rFonts w:ascii="宋体" w:cs="Times New Roman"/>
          <w:sz w:val="24"/>
          <w:szCs w:val="24"/>
        </w:rPr>
      </w:pPr>
      <w:r w:rsidRPr="000D47CA">
        <w:rPr>
          <w:rFonts w:ascii="宋体" w:hAnsi="宋体" w:cs="宋体"/>
          <w:sz w:val="24"/>
          <w:szCs w:val="24"/>
        </w:rPr>
        <w:t>88120039</w:t>
      </w:r>
      <w:r w:rsidRPr="000D47CA">
        <w:rPr>
          <w:rFonts w:ascii="宋体" w:hAnsi="宋体" w:cs="宋体" w:hint="eastAsia"/>
          <w:sz w:val="24"/>
          <w:szCs w:val="24"/>
        </w:rPr>
        <w:t>）。</w:t>
      </w:r>
    </w:p>
    <w:p w:rsidR="00C00B41" w:rsidRPr="00D35C45" w:rsidRDefault="00C00B41" w:rsidP="00C87B1E">
      <w:pPr>
        <w:ind w:left="480" w:hangingChars="200" w:hanging="480"/>
        <w:rPr>
          <w:rFonts w:ascii="宋体" w:cs="Times New Roman"/>
          <w:sz w:val="24"/>
          <w:szCs w:val="24"/>
        </w:rPr>
      </w:pPr>
      <w:r>
        <w:rPr>
          <w:rFonts w:ascii="宋体" w:hAnsi="宋体" w:cs="宋体"/>
          <w:sz w:val="24"/>
          <w:szCs w:val="24"/>
        </w:rPr>
        <w:t xml:space="preserve">    </w:t>
      </w:r>
      <w:r w:rsidRPr="000D47CA">
        <w:rPr>
          <w:rFonts w:ascii="宋体" w:hAnsi="宋体" w:cs="宋体" w:hint="eastAsia"/>
          <w:sz w:val="24"/>
          <w:szCs w:val="24"/>
        </w:rPr>
        <w:t>林肯大学驻中国校方代表咨询电话</w:t>
      </w:r>
      <w:r w:rsidRPr="000D47CA">
        <w:rPr>
          <w:rFonts w:ascii="宋体" w:hAnsi="宋体" w:cs="宋体"/>
          <w:sz w:val="24"/>
          <w:szCs w:val="24"/>
        </w:rPr>
        <w:t xml:space="preserve"> </w:t>
      </w:r>
      <w:r w:rsidRPr="000D47CA">
        <w:rPr>
          <w:rFonts w:ascii="宋体" w:hAnsi="宋体" w:cs="宋体" w:hint="eastAsia"/>
          <w:sz w:val="24"/>
          <w:szCs w:val="24"/>
        </w:rPr>
        <w:t>：范老师</w:t>
      </w:r>
      <w:r w:rsidRPr="000D47CA">
        <w:rPr>
          <w:rFonts w:ascii="宋体" w:hAnsi="宋体" w:cs="宋体"/>
          <w:sz w:val="24"/>
          <w:szCs w:val="24"/>
        </w:rPr>
        <w:t xml:space="preserve"> 17717051706</w:t>
      </w:r>
      <w:r w:rsidRPr="000D47CA">
        <w:rPr>
          <w:rFonts w:ascii="宋体" w:hAnsi="宋体" w:cs="宋体" w:hint="eastAsia"/>
          <w:sz w:val="24"/>
          <w:szCs w:val="24"/>
        </w:rPr>
        <w:t>、李老师</w:t>
      </w:r>
      <w:r>
        <w:rPr>
          <w:rFonts w:ascii="宋体" w:hAnsi="宋体" w:cs="宋体" w:hint="eastAsia"/>
          <w:sz w:val="24"/>
          <w:szCs w:val="24"/>
        </w:rPr>
        <w:t>：</w:t>
      </w:r>
      <w:r w:rsidRPr="000D47CA">
        <w:rPr>
          <w:rFonts w:ascii="宋体" w:hAnsi="宋体" w:cs="宋体"/>
          <w:sz w:val="24"/>
          <w:szCs w:val="24"/>
        </w:rPr>
        <w:t>17717051707</w:t>
      </w:r>
      <w:r w:rsidRPr="000D47CA">
        <w:rPr>
          <w:rFonts w:ascii="宋体" w:hAnsi="宋体" w:cs="宋体" w:hint="eastAsia"/>
          <w:sz w:val="24"/>
          <w:szCs w:val="24"/>
        </w:rPr>
        <w:t>。</w:t>
      </w:r>
    </w:p>
    <w:p w:rsidR="00C00B41" w:rsidRPr="000D47CA" w:rsidRDefault="00C00B41" w:rsidP="005E1EDD">
      <w:pPr>
        <w:pStyle w:val="a9"/>
        <w:ind w:left="780" w:firstLineChars="0" w:firstLine="0"/>
        <w:rPr>
          <w:rFonts w:ascii="宋体" w:cs="Times New Roman"/>
          <w:sz w:val="24"/>
          <w:szCs w:val="24"/>
        </w:rPr>
      </w:pPr>
    </w:p>
    <w:p w:rsidR="00C00B41" w:rsidRPr="000D47CA" w:rsidRDefault="00C00B41" w:rsidP="00E1453A">
      <w:pPr>
        <w:pStyle w:val="a9"/>
        <w:spacing w:line="480" w:lineRule="auto"/>
        <w:ind w:left="780" w:firstLineChars="0" w:firstLine="0"/>
        <w:jc w:val="right"/>
        <w:rPr>
          <w:rFonts w:ascii="宋体" w:cs="Times New Roman"/>
          <w:sz w:val="24"/>
          <w:szCs w:val="24"/>
        </w:rPr>
      </w:pPr>
      <w:r w:rsidRPr="000D47CA">
        <w:rPr>
          <w:rFonts w:ascii="宋体" w:hAnsi="宋体" w:cs="宋体"/>
          <w:sz w:val="24"/>
          <w:szCs w:val="24"/>
        </w:rPr>
        <w:t xml:space="preserve">                                       </w:t>
      </w:r>
      <w:r w:rsidRPr="000D47CA">
        <w:rPr>
          <w:rFonts w:ascii="宋体" w:hAnsi="宋体" w:cs="宋体" w:hint="eastAsia"/>
          <w:sz w:val="24"/>
          <w:szCs w:val="24"/>
        </w:rPr>
        <w:t>教务处</w:t>
      </w:r>
    </w:p>
    <w:p w:rsidR="00C00B41" w:rsidRPr="000D47CA" w:rsidRDefault="00C00B41" w:rsidP="00E1453A">
      <w:pPr>
        <w:pStyle w:val="a9"/>
        <w:spacing w:line="480" w:lineRule="auto"/>
        <w:ind w:left="780" w:firstLineChars="0" w:firstLine="0"/>
        <w:jc w:val="right"/>
        <w:rPr>
          <w:rFonts w:ascii="宋体" w:cs="Times New Roman"/>
          <w:sz w:val="24"/>
          <w:szCs w:val="24"/>
        </w:rPr>
      </w:pPr>
      <w:r w:rsidRPr="000D47CA">
        <w:rPr>
          <w:rFonts w:ascii="宋体" w:hAnsi="宋体" w:cs="宋体"/>
          <w:sz w:val="24"/>
          <w:szCs w:val="24"/>
        </w:rPr>
        <w:t xml:space="preserve">                            </w:t>
      </w:r>
      <w:r w:rsidRPr="000D47CA">
        <w:rPr>
          <w:rFonts w:ascii="宋体" w:hAnsi="宋体" w:cs="宋体" w:hint="eastAsia"/>
          <w:sz w:val="24"/>
          <w:szCs w:val="24"/>
        </w:rPr>
        <w:t>教育国际合作与留学工作办公室</w:t>
      </w:r>
    </w:p>
    <w:p w:rsidR="00C00B41" w:rsidRPr="000D47CA" w:rsidRDefault="00C00B41" w:rsidP="00E1453A">
      <w:pPr>
        <w:pStyle w:val="a9"/>
        <w:spacing w:line="480" w:lineRule="auto"/>
        <w:ind w:left="780" w:firstLineChars="0" w:firstLine="0"/>
        <w:jc w:val="right"/>
        <w:rPr>
          <w:rFonts w:ascii="宋体" w:cs="Times New Roman"/>
          <w:sz w:val="24"/>
          <w:szCs w:val="24"/>
        </w:rPr>
      </w:pPr>
      <w:r w:rsidRPr="000D47CA">
        <w:rPr>
          <w:rFonts w:ascii="宋体" w:hAnsi="宋体" w:cs="宋体"/>
          <w:sz w:val="24"/>
          <w:szCs w:val="24"/>
        </w:rPr>
        <w:t xml:space="preserve">                                   2019</w:t>
      </w:r>
      <w:r w:rsidRPr="000D47CA">
        <w:rPr>
          <w:rFonts w:ascii="宋体" w:hAnsi="宋体" w:cs="宋体" w:hint="eastAsia"/>
          <w:sz w:val="24"/>
          <w:szCs w:val="24"/>
        </w:rPr>
        <w:t>年</w:t>
      </w:r>
      <w:r w:rsidRPr="000D47CA">
        <w:rPr>
          <w:rFonts w:ascii="宋体" w:hAnsi="宋体" w:cs="宋体"/>
          <w:sz w:val="24"/>
          <w:szCs w:val="24"/>
        </w:rPr>
        <w:t>3</w:t>
      </w:r>
      <w:r w:rsidRPr="000D47CA">
        <w:rPr>
          <w:rFonts w:ascii="宋体" w:hAnsi="宋体" w:cs="宋体" w:hint="eastAsia"/>
          <w:sz w:val="24"/>
          <w:szCs w:val="24"/>
        </w:rPr>
        <w:t>月</w:t>
      </w:r>
      <w:r>
        <w:rPr>
          <w:rFonts w:ascii="宋体" w:hAnsi="宋体" w:cs="宋体"/>
          <w:sz w:val="24"/>
          <w:szCs w:val="24"/>
        </w:rPr>
        <w:t>20</w:t>
      </w:r>
      <w:r w:rsidRPr="000D47CA">
        <w:rPr>
          <w:rFonts w:ascii="宋体" w:hAnsi="宋体" w:cs="宋体" w:hint="eastAsia"/>
          <w:sz w:val="24"/>
          <w:szCs w:val="24"/>
        </w:rPr>
        <w:t>日</w:t>
      </w:r>
    </w:p>
    <w:p w:rsidR="00C00B41" w:rsidRPr="00FF1F0C" w:rsidRDefault="00C00B41" w:rsidP="005E1EDD">
      <w:pPr>
        <w:pStyle w:val="a9"/>
        <w:spacing w:line="480" w:lineRule="auto"/>
        <w:ind w:left="780" w:firstLineChars="0" w:firstLine="0"/>
        <w:rPr>
          <w:rFonts w:cs="Times New Roman"/>
        </w:rPr>
      </w:pPr>
      <w:bookmarkStart w:id="0" w:name="_GoBack"/>
      <w:bookmarkEnd w:id="0"/>
    </w:p>
    <w:p w:rsidR="00C00B41" w:rsidRPr="00FF1F0C" w:rsidRDefault="00C00B41" w:rsidP="005E1EDD">
      <w:pPr>
        <w:pStyle w:val="a9"/>
        <w:spacing w:line="480" w:lineRule="auto"/>
        <w:ind w:left="780" w:firstLineChars="0" w:firstLine="0"/>
        <w:rPr>
          <w:rFonts w:ascii="宋体" w:cs="Times New Roman"/>
          <w:b/>
          <w:bCs/>
          <w:sz w:val="30"/>
          <w:szCs w:val="30"/>
        </w:rPr>
      </w:pPr>
      <w:r>
        <w:rPr>
          <w:rFonts w:ascii="宋体" w:cs="宋体" w:hint="eastAsia"/>
          <w:b/>
          <w:bCs/>
          <w:sz w:val="30"/>
          <w:szCs w:val="30"/>
        </w:rPr>
        <w:lastRenderedPageBreak/>
        <w:t>江西师大学生赴英国林肯大学暑假微留学选拔申请表</w:t>
      </w:r>
    </w:p>
    <w:p w:rsidR="00C00B41" w:rsidRDefault="00C00B41" w:rsidP="005E1EDD">
      <w:pPr>
        <w:pStyle w:val="a9"/>
        <w:tabs>
          <w:tab w:val="left" w:pos="7760"/>
        </w:tabs>
        <w:ind w:left="780" w:firstLineChars="0" w:firstLine="0"/>
        <w:rPr>
          <w:rFonts w:ascii="宋体" w:cs="宋体"/>
        </w:rPr>
      </w:pPr>
      <w:r>
        <w:rPr>
          <w:rFonts w:ascii="宋体" w:cs="宋体"/>
        </w:rPr>
        <w:t xml:space="preserve"> </w:t>
      </w:r>
      <w:r>
        <w:rPr>
          <w:rFonts w:ascii="宋体" w:cs="宋体" w:hint="eastAsia"/>
        </w:rPr>
        <w:t>学院：</w:t>
      </w:r>
      <w:r>
        <w:rPr>
          <w:rFonts w:ascii="宋体" w:cs="宋体"/>
        </w:rPr>
        <w:t>______________</w:t>
      </w:r>
      <w:r>
        <w:rPr>
          <w:rFonts w:ascii="宋体" w:cs="宋体" w:hint="eastAsia"/>
        </w:rPr>
        <w:t>专业：</w:t>
      </w:r>
      <w:r>
        <w:rPr>
          <w:rFonts w:ascii="宋体" w:cs="宋体"/>
        </w:rPr>
        <w:t>______________</w:t>
      </w:r>
      <w:r>
        <w:rPr>
          <w:rFonts w:ascii="宋体" w:cs="宋体" w:hint="eastAsia"/>
        </w:rPr>
        <w:t>班级：</w:t>
      </w:r>
      <w:r>
        <w:rPr>
          <w:rFonts w:ascii="宋体" w:cs="宋体"/>
        </w:rPr>
        <w:t>______________</w:t>
      </w: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2"/>
        <w:gridCol w:w="1165"/>
        <w:gridCol w:w="1675"/>
        <w:gridCol w:w="1559"/>
        <w:gridCol w:w="4585"/>
        <w:gridCol w:w="13"/>
      </w:tblGrid>
      <w:tr w:rsidR="00C00B41" w:rsidRPr="009B2DF2">
        <w:trPr>
          <w:gridAfter w:val="1"/>
          <w:wAfter w:w="13" w:type="dxa"/>
          <w:trHeight w:val="1234"/>
          <w:jc w:val="center"/>
        </w:trPr>
        <w:tc>
          <w:tcPr>
            <w:tcW w:w="882" w:type="dxa"/>
            <w:vAlign w:val="center"/>
          </w:tcPr>
          <w:p w:rsidR="00C00B41" w:rsidRPr="009B2DF2" w:rsidRDefault="00C00B41" w:rsidP="00C87B1E">
            <w:pPr>
              <w:spacing w:beforeLines="25" w:afterLines="25"/>
              <w:jc w:val="center"/>
              <w:rPr>
                <w:rFonts w:ascii="宋体" w:cs="Times New Roman"/>
                <w:sz w:val="24"/>
                <w:szCs w:val="24"/>
              </w:rPr>
            </w:pPr>
            <w:r w:rsidRPr="009B2DF2">
              <w:rPr>
                <w:rFonts w:ascii="宋体" w:cs="宋体" w:hint="eastAsia"/>
                <w:sz w:val="24"/>
                <w:szCs w:val="24"/>
              </w:rPr>
              <w:t>学号</w:t>
            </w:r>
          </w:p>
        </w:tc>
        <w:tc>
          <w:tcPr>
            <w:tcW w:w="2840" w:type="dxa"/>
            <w:gridSpan w:val="2"/>
            <w:vAlign w:val="center"/>
          </w:tcPr>
          <w:p w:rsidR="00C00B41" w:rsidRPr="009B2DF2" w:rsidRDefault="00C00B41" w:rsidP="00C87B1E">
            <w:pPr>
              <w:spacing w:beforeLines="25" w:afterLines="25"/>
              <w:jc w:val="center"/>
              <w:rPr>
                <w:rFonts w:ascii="宋体" w:cs="Times New Roman"/>
                <w:sz w:val="24"/>
                <w:szCs w:val="24"/>
              </w:rPr>
            </w:pPr>
          </w:p>
        </w:tc>
        <w:tc>
          <w:tcPr>
            <w:tcW w:w="1559" w:type="dxa"/>
            <w:vAlign w:val="center"/>
          </w:tcPr>
          <w:p w:rsidR="00C00B41" w:rsidRPr="009B2DF2" w:rsidRDefault="00C00B41" w:rsidP="00C87B1E">
            <w:pPr>
              <w:spacing w:beforeLines="25" w:afterLines="25"/>
              <w:jc w:val="center"/>
              <w:rPr>
                <w:rFonts w:ascii="宋体" w:cs="Times New Roman"/>
                <w:sz w:val="24"/>
                <w:szCs w:val="24"/>
              </w:rPr>
            </w:pPr>
            <w:r w:rsidRPr="009B2DF2">
              <w:rPr>
                <w:rFonts w:ascii="宋体" w:cs="宋体" w:hint="eastAsia"/>
                <w:sz w:val="24"/>
                <w:szCs w:val="24"/>
              </w:rPr>
              <w:t>姓名</w:t>
            </w:r>
          </w:p>
        </w:tc>
        <w:tc>
          <w:tcPr>
            <w:tcW w:w="4585" w:type="dxa"/>
            <w:vAlign w:val="center"/>
          </w:tcPr>
          <w:p w:rsidR="00C00B41" w:rsidRPr="009B2DF2" w:rsidRDefault="00C00B41" w:rsidP="00C87B1E">
            <w:pPr>
              <w:spacing w:beforeLines="25" w:afterLines="25"/>
              <w:jc w:val="center"/>
              <w:rPr>
                <w:rFonts w:ascii="宋体" w:cs="Times New Roman"/>
                <w:sz w:val="24"/>
                <w:szCs w:val="24"/>
              </w:rPr>
            </w:pPr>
          </w:p>
        </w:tc>
      </w:tr>
      <w:tr w:rsidR="00C00B41" w:rsidRPr="009B2DF2">
        <w:trPr>
          <w:gridAfter w:val="1"/>
          <w:wAfter w:w="13" w:type="dxa"/>
          <w:trHeight w:val="922"/>
          <w:jc w:val="center"/>
        </w:trPr>
        <w:tc>
          <w:tcPr>
            <w:tcW w:w="882" w:type="dxa"/>
            <w:vAlign w:val="center"/>
          </w:tcPr>
          <w:p w:rsidR="00C00B41" w:rsidRPr="009B2DF2" w:rsidRDefault="00C00B41" w:rsidP="00C87B1E">
            <w:pPr>
              <w:spacing w:beforeLines="25" w:afterLines="25"/>
              <w:jc w:val="center"/>
              <w:rPr>
                <w:rFonts w:ascii="宋体" w:cs="Times New Roman"/>
                <w:sz w:val="24"/>
                <w:szCs w:val="24"/>
              </w:rPr>
            </w:pPr>
            <w:r w:rsidRPr="009B2DF2">
              <w:rPr>
                <w:rFonts w:ascii="宋体" w:cs="宋体" w:hint="eastAsia"/>
                <w:sz w:val="24"/>
                <w:szCs w:val="24"/>
              </w:rPr>
              <w:t>联系电话</w:t>
            </w:r>
          </w:p>
        </w:tc>
        <w:tc>
          <w:tcPr>
            <w:tcW w:w="2840" w:type="dxa"/>
            <w:gridSpan w:val="2"/>
            <w:vAlign w:val="center"/>
          </w:tcPr>
          <w:p w:rsidR="00C00B41" w:rsidRPr="009B2DF2" w:rsidRDefault="00C00B41" w:rsidP="00C87B1E">
            <w:pPr>
              <w:spacing w:beforeLines="25" w:afterLines="25"/>
              <w:jc w:val="center"/>
              <w:rPr>
                <w:rFonts w:ascii="宋体" w:cs="Times New Roman"/>
                <w:sz w:val="24"/>
                <w:szCs w:val="24"/>
              </w:rPr>
            </w:pPr>
          </w:p>
        </w:tc>
        <w:tc>
          <w:tcPr>
            <w:tcW w:w="1559" w:type="dxa"/>
            <w:vAlign w:val="center"/>
          </w:tcPr>
          <w:p w:rsidR="00C00B41" w:rsidRPr="009B2DF2" w:rsidRDefault="00C00B41" w:rsidP="00C87B1E">
            <w:pPr>
              <w:spacing w:beforeLines="25" w:afterLines="25"/>
              <w:jc w:val="center"/>
              <w:rPr>
                <w:rFonts w:ascii="宋体" w:cs="宋体"/>
                <w:sz w:val="24"/>
                <w:szCs w:val="24"/>
              </w:rPr>
            </w:pPr>
            <w:r w:rsidRPr="009B2DF2">
              <w:rPr>
                <w:rFonts w:ascii="宋体" w:cs="宋体"/>
                <w:sz w:val="24"/>
                <w:szCs w:val="24"/>
              </w:rPr>
              <w:t>E_mail</w:t>
            </w:r>
          </w:p>
        </w:tc>
        <w:tc>
          <w:tcPr>
            <w:tcW w:w="4585" w:type="dxa"/>
            <w:vAlign w:val="center"/>
          </w:tcPr>
          <w:p w:rsidR="00C00B41" w:rsidRPr="009B2DF2" w:rsidRDefault="00C00B41" w:rsidP="00C87B1E">
            <w:pPr>
              <w:spacing w:beforeLines="25" w:afterLines="25"/>
              <w:jc w:val="center"/>
              <w:rPr>
                <w:rFonts w:ascii="宋体" w:cs="宋体"/>
                <w:sz w:val="24"/>
                <w:szCs w:val="24"/>
              </w:rPr>
            </w:pPr>
          </w:p>
        </w:tc>
      </w:tr>
      <w:tr w:rsidR="00C00B41" w:rsidRPr="009B2DF2">
        <w:trPr>
          <w:gridAfter w:val="1"/>
          <w:wAfter w:w="13" w:type="dxa"/>
          <w:trHeight w:val="3059"/>
          <w:jc w:val="center"/>
        </w:trPr>
        <w:tc>
          <w:tcPr>
            <w:tcW w:w="2047" w:type="dxa"/>
            <w:gridSpan w:val="2"/>
            <w:vAlign w:val="center"/>
          </w:tcPr>
          <w:p w:rsidR="00C00B41" w:rsidRPr="009B2DF2" w:rsidRDefault="00C00B41" w:rsidP="00C87B1E">
            <w:pPr>
              <w:spacing w:afterLines="50"/>
              <w:jc w:val="center"/>
              <w:rPr>
                <w:rFonts w:ascii="宋体" w:cs="Times New Roman"/>
                <w:sz w:val="24"/>
                <w:szCs w:val="24"/>
              </w:rPr>
            </w:pPr>
            <w:r w:rsidRPr="009B2DF2">
              <w:rPr>
                <w:rFonts w:ascii="宋体" w:cs="宋体" w:hint="eastAsia"/>
                <w:sz w:val="24"/>
                <w:szCs w:val="24"/>
              </w:rPr>
              <w:t>申请理由</w:t>
            </w:r>
          </w:p>
        </w:tc>
        <w:tc>
          <w:tcPr>
            <w:tcW w:w="7819" w:type="dxa"/>
            <w:gridSpan w:val="3"/>
          </w:tcPr>
          <w:p w:rsidR="00C00B41" w:rsidRPr="009B2DF2" w:rsidRDefault="00C00B41" w:rsidP="00C87B1E">
            <w:pPr>
              <w:ind w:firstLineChars="1200" w:firstLine="2880"/>
              <w:rPr>
                <w:rFonts w:ascii="宋体" w:cs="Times New Roman"/>
                <w:sz w:val="24"/>
                <w:szCs w:val="24"/>
              </w:rPr>
            </w:pPr>
          </w:p>
          <w:p w:rsidR="00C00B41" w:rsidRPr="009B2DF2" w:rsidRDefault="00C00B41" w:rsidP="00C87B1E">
            <w:pPr>
              <w:ind w:firstLineChars="1200" w:firstLine="2880"/>
              <w:rPr>
                <w:rFonts w:ascii="宋体" w:cs="Times New Roman"/>
                <w:sz w:val="24"/>
                <w:szCs w:val="24"/>
              </w:rPr>
            </w:pPr>
          </w:p>
          <w:p w:rsidR="00C00B41" w:rsidRPr="009B2DF2" w:rsidRDefault="00C00B41" w:rsidP="00C67122">
            <w:pPr>
              <w:rPr>
                <w:rFonts w:ascii="宋体" w:cs="Times New Roman"/>
                <w:sz w:val="24"/>
                <w:szCs w:val="24"/>
              </w:rPr>
            </w:pPr>
          </w:p>
          <w:p w:rsidR="00C00B41" w:rsidRPr="009B2DF2" w:rsidRDefault="00C00B41" w:rsidP="00C67122">
            <w:pPr>
              <w:rPr>
                <w:rFonts w:ascii="宋体" w:cs="Times New Roman"/>
                <w:sz w:val="24"/>
                <w:szCs w:val="24"/>
              </w:rPr>
            </w:pPr>
          </w:p>
          <w:p w:rsidR="00C00B41" w:rsidRPr="009B2DF2" w:rsidRDefault="00C00B41" w:rsidP="00C67122">
            <w:pPr>
              <w:rPr>
                <w:rFonts w:ascii="宋体" w:cs="Times New Roman"/>
                <w:sz w:val="24"/>
                <w:szCs w:val="24"/>
              </w:rPr>
            </w:pPr>
          </w:p>
          <w:p w:rsidR="00C00B41" w:rsidRPr="009B2DF2" w:rsidRDefault="00C00B41" w:rsidP="00C67122">
            <w:pPr>
              <w:rPr>
                <w:rFonts w:ascii="宋体" w:cs="Times New Roman"/>
                <w:sz w:val="24"/>
                <w:szCs w:val="24"/>
              </w:rPr>
            </w:pPr>
          </w:p>
          <w:p w:rsidR="00C00B41" w:rsidRPr="009B2DF2" w:rsidRDefault="00C00B41" w:rsidP="00C67122">
            <w:pPr>
              <w:rPr>
                <w:rFonts w:ascii="宋体" w:cs="Times New Roman"/>
                <w:sz w:val="24"/>
                <w:szCs w:val="24"/>
              </w:rPr>
            </w:pPr>
          </w:p>
          <w:p w:rsidR="00C00B41" w:rsidRPr="009B2DF2" w:rsidRDefault="00C00B41" w:rsidP="00C67122">
            <w:pPr>
              <w:rPr>
                <w:rFonts w:ascii="宋体" w:cs="Times New Roman"/>
                <w:sz w:val="24"/>
                <w:szCs w:val="24"/>
              </w:rPr>
            </w:pPr>
          </w:p>
        </w:tc>
      </w:tr>
      <w:tr w:rsidR="00C00B41" w:rsidRPr="009B2DF2">
        <w:trPr>
          <w:trHeight w:val="1702"/>
          <w:jc w:val="center"/>
        </w:trPr>
        <w:tc>
          <w:tcPr>
            <w:tcW w:w="2047" w:type="dxa"/>
            <w:gridSpan w:val="2"/>
            <w:vAlign w:val="center"/>
          </w:tcPr>
          <w:p w:rsidR="00C00B41" w:rsidRPr="009B2DF2" w:rsidRDefault="00C00B41" w:rsidP="00C67122">
            <w:pPr>
              <w:jc w:val="center"/>
              <w:rPr>
                <w:rFonts w:ascii="宋体" w:cs="Times New Roman"/>
                <w:sz w:val="24"/>
                <w:szCs w:val="24"/>
              </w:rPr>
            </w:pPr>
            <w:r w:rsidRPr="009B2DF2">
              <w:rPr>
                <w:rFonts w:ascii="宋体" w:cs="宋体" w:hint="eastAsia"/>
                <w:sz w:val="24"/>
                <w:szCs w:val="24"/>
              </w:rPr>
              <w:t>学院意见</w:t>
            </w:r>
          </w:p>
        </w:tc>
        <w:tc>
          <w:tcPr>
            <w:tcW w:w="7832" w:type="dxa"/>
            <w:gridSpan w:val="4"/>
          </w:tcPr>
          <w:p w:rsidR="00C00B41" w:rsidRPr="009B2DF2" w:rsidRDefault="00C00B41" w:rsidP="00C87B1E">
            <w:pPr>
              <w:ind w:firstLineChars="1550" w:firstLine="3720"/>
              <w:rPr>
                <w:rFonts w:ascii="宋体" w:cs="Times New Roman"/>
                <w:sz w:val="24"/>
                <w:szCs w:val="24"/>
              </w:rPr>
            </w:pPr>
          </w:p>
          <w:p w:rsidR="00C00B41" w:rsidRPr="009B2DF2" w:rsidRDefault="00C00B41" w:rsidP="00C87B1E">
            <w:pPr>
              <w:ind w:firstLineChars="1550" w:firstLine="3720"/>
              <w:rPr>
                <w:rFonts w:ascii="宋体" w:cs="Times New Roman"/>
                <w:sz w:val="24"/>
                <w:szCs w:val="24"/>
              </w:rPr>
            </w:pPr>
          </w:p>
          <w:p w:rsidR="00C00B41" w:rsidRPr="009B2DF2" w:rsidRDefault="00C00B41" w:rsidP="00C87B1E">
            <w:pPr>
              <w:ind w:firstLineChars="1550" w:firstLine="3720"/>
              <w:rPr>
                <w:rFonts w:ascii="宋体" w:cs="Times New Roman"/>
                <w:sz w:val="24"/>
                <w:szCs w:val="24"/>
              </w:rPr>
            </w:pPr>
          </w:p>
          <w:p w:rsidR="00C00B41" w:rsidRPr="009B2DF2" w:rsidRDefault="00C00B41" w:rsidP="00C87B1E">
            <w:pPr>
              <w:ind w:firstLineChars="1550" w:firstLine="3720"/>
              <w:rPr>
                <w:rFonts w:ascii="宋体" w:cs="Times New Roman"/>
                <w:sz w:val="24"/>
                <w:szCs w:val="24"/>
              </w:rPr>
            </w:pPr>
          </w:p>
          <w:p w:rsidR="00C00B41" w:rsidRPr="009B2DF2" w:rsidRDefault="00C00B41" w:rsidP="00C87B1E">
            <w:pPr>
              <w:ind w:firstLineChars="1550" w:firstLine="3720"/>
              <w:rPr>
                <w:rFonts w:ascii="宋体" w:cs="Times New Roman"/>
                <w:sz w:val="24"/>
                <w:szCs w:val="24"/>
              </w:rPr>
            </w:pPr>
          </w:p>
          <w:p w:rsidR="00C00B41" w:rsidRPr="009B2DF2" w:rsidRDefault="00C00B41" w:rsidP="00C87B1E">
            <w:pPr>
              <w:ind w:firstLineChars="1550" w:firstLine="3720"/>
              <w:rPr>
                <w:rFonts w:ascii="宋体" w:cs="Times New Roman"/>
                <w:sz w:val="24"/>
                <w:szCs w:val="24"/>
              </w:rPr>
            </w:pPr>
          </w:p>
          <w:p w:rsidR="00C00B41" w:rsidRPr="009B2DF2" w:rsidRDefault="00C00B41" w:rsidP="00C87B1E">
            <w:pPr>
              <w:ind w:firstLineChars="1550" w:firstLine="3720"/>
              <w:rPr>
                <w:rFonts w:ascii="宋体" w:cs="Times New Roman"/>
                <w:sz w:val="24"/>
                <w:szCs w:val="24"/>
              </w:rPr>
            </w:pPr>
          </w:p>
          <w:p w:rsidR="00C00B41" w:rsidRPr="009B2DF2" w:rsidRDefault="00C00B41" w:rsidP="00C87B1E">
            <w:pPr>
              <w:ind w:firstLineChars="1550" w:firstLine="3720"/>
              <w:rPr>
                <w:rFonts w:ascii="宋体" w:cs="Times New Roman"/>
                <w:sz w:val="24"/>
                <w:szCs w:val="24"/>
              </w:rPr>
            </w:pPr>
          </w:p>
          <w:p w:rsidR="00C00B41" w:rsidRPr="009B2DF2" w:rsidRDefault="00C00B41" w:rsidP="00C87B1E">
            <w:pPr>
              <w:ind w:firstLineChars="1550" w:firstLine="3720"/>
              <w:rPr>
                <w:rFonts w:ascii="宋体" w:cs="Times New Roman"/>
                <w:sz w:val="24"/>
                <w:szCs w:val="24"/>
              </w:rPr>
            </w:pPr>
          </w:p>
          <w:p w:rsidR="00C00B41" w:rsidRPr="009B2DF2" w:rsidRDefault="00C00B41" w:rsidP="00C87B1E">
            <w:pPr>
              <w:ind w:firstLineChars="1550" w:firstLine="3720"/>
              <w:rPr>
                <w:rFonts w:ascii="宋体" w:cs="Times New Roman"/>
                <w:sz w:val="24"/>
                <w:szCs w:val="24"/>
              </w:rPr>
            </w:pPr>
          </w:p>
          <w:p w:rsidR="00C00B41" w:rsidRPr="009B2DF2" w:rsidRDefault="00C00B41" w:rsidP="00C87B1E">
            <w:pPr>
              <w:ind w:firstLineChars="1550" w:firstLine="3720"/>
              <w:rPr>
                <w:rFonts w:ascii="宋体" w:cs="Times New Roman"/>
                <w:sz w:val="24"/>
                <w:szCs w:val="24"/>
              </w:rPr>
            </w:pPr>
          </w:p>
          <w:p w:rsidR="00C00B41" w:rsidRPr="009B2DF2" w:rsidRDefault="00C00B41" w:rsidP="00C87B1E">
            <w:pPr>
              <w:ind w:firstLineChars="1550" w:firstLine="3720"/>
              <w:rPr>
                <w:rFonts w:ascii="宋体" w:cs="Times New Roman"/>
                <w:sz w:val="24"/>
                <w:szCs w:val="24"/>
              </w:rPr>
            </w:pPr>
          </w:p>
          <w:p w:rsidR="00C00B41" w:rsidRPr="009B2DF2" w:rsidRDefault="00C00B41" w:rsidP="00C87B1E">
            <w:pPr>
              <w:ind w:firstLineChars="1550" w:firstLine="3720"/>
              <w:rPr>
                <w:rFonts w:ascii="宋体" w:cs="Times New Roman"/>
                <w:sz w:val="24"/>
                <w:szCs w:val="24"/>
              </w:rPr>
            </w:pPr>
          </w:p>
          <w:p w:rsidR="00C00B41" w:rsidRPr="009B2DF2" w:rsidRDefault="00C00B41" w:rsidP="00C87B1E">
            <w:pPr>
              <w:ind w:firstLineChars="1550" w:firstLine="3720"/>
              <w:rPr>
                <w:rFonts w:ascii="宋体" w:cs="Times New Roman"/>
                <w:sz w:val="24"/>
                <w:szCs w:val="24"/>
              </w:rPr>
            </w:pPr>
          </w:p>
          <w:p w:rsidR="00C00B41" w:rsidRPr="009B2DF2" w:rsidRDefault="00C00B41" w:rsidP="00C87B1E">
            <w:pPr>
              <w:ind w:firstLineChars="1550" w:firstLine="3720"/>
              <w:rPr>
                <w:rFonts w:ascii="宋体" w:cs="Times New Roman"/>
                <w:sz w:val="24"/>
                <w:szCs w:val="24"/>
              </w:rPr>
            </w:pPr>
            <w:r w:rsidRPr="009B2DF2">
              <w:rPr>
                <w:rFonts w:ascii="宋体" w:cs="宋体" w:hint="eastAsia"/>
                <w:sz w:val="24"/>
                <w:szCs w:val="24"/>
              </w:rPr>
              <w:t>主管领导（签名、盖章）：</w:t>
            </w:r>
          </w:p>
          <w:p w:rsidR="00C00B41" w:rsidRPr="009B2DF2" w:rsidRDefault="00C00B41" w:rsidP="00C87B1E">
            <w:pPr>
              <w:spacing w:afterLines="50"/>
              <w:ind w:firstLineChars="1050" w:firstLine="2520"/>
              <w:jc w:val="right"/>
              <w:rPr>
                <w:rFonts w:ascii="宋体" w:cs="Times New Roman"/>
                <w:sz w:val="24"/>
                <w:szCs w:val="24"/>
              </w:rPr>
            </w:pPr>
            <w:r w:rsidRPr="009B2DF2">
              <w:rPr>
                <w:rFonts w:ascii="宋体" w:cs="宋体" w:hint="eastAsia"/>
                <w:sz w:val="24"/>
                <w:szCs w:val="24"/>
              </w:rPr>
              <w:t>年</w:t>
            </w:r>
            <w:r w:rsidRPr="009B2DF2">
              <w:rPr>
                <w:rFonts w:ascii="宋体" w:cs="宋体"/>
                <w:sz w:val="24"/>
                <w:szCs w:val="24"/>
              </w:rPr>
              <w:t xml:space="preserve">   </w:t>
            </w:r>
            <w:r w:rsidRPr="009B2DF2">
              <w:rPr>
                <w:rFonts w:ascii="宋体" w:cs="宋体" w:hint="eastAsia"/>
                <w:sz w:val="24"/>
                <w:szCs w:val="24"/>
              </w:rPr>
              <w:t>月</w:t>
            </w:r>
            <w:r w:rsidRPr="009B2DF2">
              <w:rPr>
                <w:rFonts w:ascii="宋体" w:cs="宋体"/>
                <w:sz w:val="24"/>
                <w:szCs w:val="24"/>
              </w:rPr>
              <w:t xml:space="preserve">   </w:t>
            </w:r>
            <w:r w:rsidRPr="009B2DF2">
              <w:rPr>
                <w:rFonts w:ascii="宋体" w:cs="宋体" w:hint="eastAsia"/>
                <w:sz w:val="24"/>
                <w:szCs w:val="24"/>
              </w:rPr>
              <w:t>日</w:t>
            </w:r>
          </w:p>
        </w:tc>
      </w:tr>
    </w:tbl>
    <w:p w:rsidR="00C00B41" w:rsidRPr="00923207" w:rsidRDefault="00C00B41" w:rsidP="005E1EDD">
      <w:pPr>
        <w:widowControl/>
        <w:spacing w:before="75" w:after="75" w:line="360" w:lineRule="auto"/>
        <w:jc w:val="left"/>
        <w:rPr>
          <w:rFonts w:cs="Times New Roman"/>
        </w:rPr>
      </w:pPr>
    </w:p>
    <w:p w:rsidR="00C00B41" w:rsidRPr="0086490A" w:rsidRDefault="00C00B41" w:rsidP="005C0518">
      <w:pPr>
        <w:rPr>
          <w:rFonts w:cs="Times New Roman"/>
          <w:color w:val="000000"/>
        </w:rPr>
      </w:pPr>
    </w:p>
    <w:sectPr w:rsidR="00C00B41" w:rsidRPr="0086490A" w:rsidSect="00D770E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2A7" w:rsidRPr="00261E2D" w:rsidRDefault="009072A7" w:rsidP="00FF3328">
      <w:pPr>
        <w:pStyle w:val="a3"/>
        <w:rPr>
          <w:rFonts w:cs="Times New Roman"/>
          <w:sz w:val="22"/>
          <w:szCs w:val="22"/>
        </w:rPr>
      </w:pPr>
      <w:r>
        <w:rPr>
          <w:rFonts w:cs="Times New Roman"/>
        </w:rPr>
        <w:separator/>
      </w:r>
    </w:p>
  </w:endnote>
  <w:endnote w:type="continuationSeparator" w:id="1">
    <w:p w:rsidR="009072A7" w:rsidRPr="00261E2D" w:rsidRDefault="009072A7" w:rsidP="00FF3328">
      <w:pPr>
        <w:pStyle w:val="a3"/>
        <w:rPr>
          <w:rFonts w:cs="Times New Roman"/>
          <w:sz w:val="22"/>
          <w:szCs w:val="22"/>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41" w:rsidRPr="009C5563" w:rsidRDefault="00C00B41" w:rsidP="009C5563">
    <w:pPr>
      <w:spacing w:line="199" w:lineRule="exact"/>
      <w:ind w:right="18"/>
      <w:rPr>
        <w:rFonts w:ascii="宋体" w:cs="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2A7" w:rsidRPr="00261E2D" w:rsidRDefault="009072A7" w:rsidP="00FF3328">
      <w:pPr>
        <w:pStyle w:val="a3"/>
        <w:rPr>
          <w:rFonts w:cs="Times New Roman"/>
          <w:sz w:val="22"/>
          <w:szCs w:val="22"/>
        </w:rPr>
      </w:pPr>
      <w:r>
        <w:rPr>
          <w:rFonts w:cs="Times New Roman"/>
        </w:rPr>
        <w:separator/>
      </w:r>
    </w:p>
  </w:footnote>
  <w:footnote w:type="continuationSeparator" w:id="1">
    <w:p w:rsidR="009072A7" w:rsidRPr="00261E2D" w:rsidRDefault="009072A7" w:rsidP="00FF3328">
      <w:pPr>
        <w:pStyle w:val="a3"/>
        <w:rPr>
          <w:rFonts w:cs="Times New Roman"/>
          <w:sz w:val="22"/>
          <w:szCs w:val="22"/>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04385"/>
    <w:multiLevelType w:val="hybridMultilevel"/>
    <w:tmpl w:val="30B2650C"/>
    <w:lvl w:ilvl="0" w:tplc="BEF09FF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25BC5A7C"/>
    <w:multiLevelType w:val="multilevel"/>
    <w:tmpl w:val="18E2E7C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26AE284E"/>
    <w:multiLevelType w:val="hybridMultilevel"/>
    <w:tmpl w:val="2034CBFC"/>
    <w:lvl w:ilvl="0" w:tplc="283E21BA">
      <w:numFmt w:val="bullet"/>
      <w:lvlText w:val=""/>
      <w:lvlJc w:val="left"/>
      <w:pPr>
        <w:ind w:left="360" w:hanging="360"/>
      </w:pPr>
      <w:rPr>
        <w:rFonts w:ascii="Wingdings" w:eastAsia="宋体" w:hAnsi="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3">
    <w:nsid w:val="29817D4D"/>
    <w:multiLevelType w:val="hybridMultilevel"/>
    <w:tmpl w:val="8A2ACF18"/>
    <w:lvl w:ilvl="0" w:tplc="04090001">
      <w:start w:val="1"/>
      <w:numFmt w:val="bullet"/>
      <w:lvlText w:val=""/>
      <w:lvlJc w:val="left"/>
      <w:pPr>
        <w:ind w:left="780" w:hanging="420"/>
      </w:pPr>
      <w:rPr>
        <w:rFonts w:ascii="Wingdings" w:hAnsi="Wingdings" w:cs="Wingdings" w:hint="default"/>
      </w:rPr>
    </w:lvl>
    <w:lvl w:ilvl="1" w:tplc="04090003">
      <w:start w:val="1"/>
      <w:numFmt w:val="bullet"/>
      <w:lvlText w:val=""/>
      <w:lvlJc w:val="left"/>
      <w:pPr>
        <w:ind w:left="1200" w:hanging="420"/>
      </w:pPr>
      <w:rPr>
        <w:rFonts w:ascii="Wingdings" w:hAnsi="Wingdings" w:cs="Wingdings" w:hint="default"/>
      </w:rPr>
    </w:lvl>
    <w:lvl w:ilvl="2" w:tplc="04090005">
      <w:start w:val="1"/>
      <w:numFmt w:val="bullet"/>
      <w:lvlText w:val=""/>
      <w:lvlJc w:val="left"/>
      <w:pPr>
        <w:ind w:left="1620" w:hanging="420"/>
      </w:pPr>
      <w:rPr>
        <w:rFonts w:ascii="Wingdings" w:hAnsi="Wingdings" w:cs="Wingdings" w:hint="default"/>
      </w:rPr>
    </w:lvl>
    <w:lvl w:ilvl="3" w:tplc="04090001">
      <w:start w:val="1"/>
      <w:numFmt w:val="bullet"/>
      <w:lvlText w:val=""/>
      <w:lvlJc w:val="left"/>
      <w:pPr>
        <w:ind w:left="2040" w:hanging="420"/>
      </w:pPr>
      <w:rPr>
        <w:rFonts w:ascii="Wingdings" w:hAnsi="Wingdings" w:cs="Wingdings" w:hint="default"/>
      </w:rPr>
    </w:lvl>
    <w:lvl w:ilvl="4" w:tplc="04090003">
      <w:start w:val="1"/>
      <w:numFmt w:val="bullet"/>
      <w:lvlText w:val=""/>
      <w:lvlJc w:val="left"/>
      <w:pPr>
        <w:ind w:left="2460" w:hanging="420"/>
      </w:pPr>
      <w:rPr>
        <w:rFonts w:ascii="Wingdings" w:hAnsi="Wingdings" w:cs="Wingdings" w:hint="default"/>
      </w:rPr>
    </w:lvl>
    <w:lvl w:ilvl="5" w:tplc="04090005">
      <w:start w:val="1"/>
      <w:numFmt w:val="bullet"/>
      <w:lvlText w:val=""/>
      <w:lvlJc w:val="left"/>
      <w:pPr>
        <w:ind w:left="2880" w:hanging="420"/>
      </w:pPr>
      <w:rPr>
        <w:rFonts w:ascii="Wingdings" w:hAnsi="Wingdings" w:cs="Wingdings" w:hint="default"/>
      </w:rPr>
    </w:lvl>
    <w:lvl w:ilvl="6" w:tplc="04090001">
      <w:start w:val="1"/>
      <w:numFmt w:val="bullet"/>
      <w:lvlText w:val=""/>
      <w:lvlJc w:val="left"/>
      <w:pPr>
        <w:ind w:left="3300" w:hanging="420"/>
      </w:pPr>
      <w:rPr>
        <w:rFonts w:ascii="Wingdings" w:hAnsi="Wingdings" w:cs="Wingdings" w:hint="default"/>
      </w:rPr>
    </w:lvl>
    <w:lvl w:ilvl="7" w:tplc="04090003">
      <w:start w:val="1"/>
      <w:numFmt w:val="bullet"/>
      <w:lvlText w:val=""/>
      <w:lvlJc w:val="left"/>
      <w:pPr>
        <w:ind w:left="3720" w:hanging="420"/>
      </w:pPr>
      <w:rPr>
        <w:rFonts w:ascii="Wingdings" w:hAnsi="Wingdings" w:cs="Wingdings" w:hint="default"/>
      </w:rPr>
    </w:lvl>
    <w:lvl w:ilvl="8" w:tplc="04090005">
      <w:start w:val="1"/>
      <w:numFmt w:val="bullet"/>
      <w:lvlText w:val=""/>
      <w:lvlJc w:val="left"/>
      <w:pPr>
        <w:ind w:left="4140" w:hanging="420"/>
      </w:pPr>
      <w:rPr>
        <w:rFonts w:ascii="Wingdings" w:hAnsi="Wingdings" w:cs="Wingdings" w:hint="default"/>
      </w:rPr>
    </w:lvl>
  </w:abstractNum>
  <w:abstractNum w:abstractNumId="4">
    <w:nsid w:val="2F81163F"/>
    <w:multiLevelType w:val="hybridMultilevel"/>
    <w:tmpl w:val="2B70E170"/>
    <w:lvl w:ilvl="0" w:tplc="04090001">
      <w:start w:val="1"/>
      <w:numFmt w:val="bullet"/>
      <w:lvlText w:val=""/>
      <w:lvlJc w:val="left"/>
      <w:pPr>
        <w:ind w:left="780" w:hanging="420"/>
      </w:pPr>
      <w:rPr>
        <w:rFonts w:ascii="Wingdings" w:hAnsi="Wingdings" w:cs="Wingdings" w:hint="default"/>
      </w:rPr>
    </w:lvl>
    <w:lvl w:ilvl="1" w:tplc="04090003">
      <w:start w:val="1"/>
      <w:numFmt w:val="bullet"/>
      <w:lvlText w:val=""/>
      <w:lvlJc w:val="left"/>
      <w:pPr>
        <w:ind w:left="1200" w:hanging="420"/>
      </w:pPr>
      <w:rPr>
        <w:rFonts w:ascii="Wingdings" w:hAnsi="Wingdings" w:cs="Wingdings" w:hint="default"/>
      </w:rPr>
    </w:lvl>
    <w:lvl w:ilvl="2" w:tplc="04090005">
      <w:start w:val="1"/>
      <w:numFmt w:val="bullet"/>
      <w:lvlText w:val=""/>
      <w:lvlJc w:val="left"/>
      <w:pPr>
        <w:ind w:left="1620" w:hanging="420"/>
      </w:pPr>
      <w:rPr>
        <w:rFonts w:ascii="Wingdings" w:hAnsi="Wingdings" w:cs="Wingdings" w:hint="default"/>
      </w:rPr>
    </w:lvl>
    <w:lvl w:ilvl="3" w:tplc="04090001">
      <w:start w:val="1"/>
      <w:numFmt w:val="bullet"/>
      <w:lvlText w:val=""/>
      <w:lvlJc w:val="left"/>
      <w:pPr>
        <w:ind w:left="2040" w:hanging="420"/>
      </w:pPr>
      <w:rPr>
        <w:rFonts w:ascii="Wingdings" w:hAnsi="Wingdings" w:cs="Wingdings" w:hint="default"/>
      </w:rPr>
    </w:lvl>
    <w:lvl w:ilvl="4" w:tplc="04090003">
      <w:start w:val="1"/>
      <w:numFmt w:val="bullet"/>
      <w:lvlText w:val=""/>
      <w:lvlJc w:val="left"/>
      <w:pPr>
        <w:ind w:left="2460" w:hanging="420"/>
      </w:pPr>
      <w:rPr>
        <w:rFonts w:ascii="Wingdings" w:hAnsi="Wingdings" w:cs="Wingdings" w:hint="default"/>
      </w:rPr>
    </w:lvl>
    <w:lvl w:ilvl="5" w:tplc="04090005">
      <w:start w:val="1"/>
      <w:numFmt w:val="bullet"/>
      <w:lvlText w:val=""/>
      <w:lvlJc w:val="left"/>
      <w:pPr>
        <w:ind w:left="2880" w:hanging="420"/>
      </w:pPr>
      <w:rPr>
        <w:rFonts w:ascii="Wingdings" w:hAnsi="Wingdings" w:cs="Wingdings" w:hint="default"/>
      </w:rPr>
    </w:lvl>
    <w:lvl w:ilvl="6" w:tplc="04090001">
      <w:start w:val="1"/>
      <w:numFmt w:val="bullet"/>
      <w:lvlText w:val=""/>
      <w:lvlJc w:val="left"/>
      <w:pPr>
        <w:ind w:left="3300" w:hanging="420"/>
      </w:pPr>
      <w:rPr>
        <w:rFonts w:ascii="Wingdings" w:hAnsi="Wingdings" w:cs="Wingdings" w:hint="default"/>
      </w:rPr>
    </w:lvl>
    <w:lvl w:ilvl="7" w:tplc="04090003">
      <w:start w:val="1"/>
      <w:numFmt w:val="bullet"/>
      <w:lvlText w:val=""/>
      <w:lvlJc w:val="left"/>
      <w:pPr>
        <w:ind w:left="3720" w:hanging="420"/>
      </w:pPr>
      <w:rPr>
        <w:rFonts w:ascii="Wingdings" w:hAnsi="Wingdings" w:cs="Wingdings" w:hint="default"/>
      </w:rPr>
    </w:lvl>
    <w:lvl w:ilvl="8" w:tplc="04090005">
      <w:start w:val="1"/>
      <w:numFmt w:val="bullet"/>
      <w:lvlText w:val=""/>
      <w:lvlJc w:val="left"/>
      <w:pPr>
        <w:ind w:left="4140" w:hanging="420"/>
      </w:pPr>
      <w:rPr>
        <w:rFonts w:ascii="Wingdings" w:hAnsi="Wingdings" w:cs="Wingdings" w:hint="default"/>
      </w:rPr>
    </w:lvl>
  </w:abstractNum>
  <w:abstractNum w:abstractNumId="5">
    <w:nsid w:val="4541239D"/>
    <w:multiLevelType w:val="hybridMultilevel"/>
    <w:tmpl w:val="B8F2CCEA"/>
    <w:lvl w:ilvl="0" w:tplc="04090001">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6">
    <w:nsid w:val="5F645049"/>
    <w:multiLevelType w:val="multilevel"/>
    <w:tmpl w:val="5F64504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7A97BF3"/>
    <w:multiLevelType w:val="hybridMultilevel"/>
    <w:tmpl w:val="5602EE2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742041C0"/>
    <w:multiLevelType w:val="hybridMultilevel"/>
    <w:tmpl w:val="DC544538"/>
    <w:lvl w:ilvl="0" w:tplc="04090001">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9">
    <w:nsid w:val="762C3705"/>
    <w:multiLevelType w:val="multilevel"/>
    <w:tmpl w:val="00E829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1"/>
  </w:num>
  <w:num w:numId="2">
    <w:abstractNumId w:val="9"/>
  </w:num>
  <w:num w:numId="3">
    <w:abstractNumId w:val="5"/>
  </w:num>
  <w:num w:numId="4">
    <w:abstractNumId w:val="7"/>
  </w:num>
  <w:num w:numId="5">
    <w:abstractNumId w:val="2"/>
  </w:num>
  <w:num w:numId="6">
    <w:abstractNumId w:val="0"/>
  </w:num>
  <w:num w:numId="7">
    <w:abstractNumId w:val="3"/>
  </w:num>
  <w:num w:numId="8">
    <w:abstractNumId w:val="4"/>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3328"/>
    <w:rsid w:val="000537FA"/>
    <w:rsid w:val="00071C3C"/>
    <w:rsid w:val="00092D5C"/>
    <w:rsid w:val="00095068"/>
    <w:rsid w:val="000D47CA"/>
    <w:rsid w:val="00134C11"/>
    <w:rsid w:val="00176C35"/>
    <w:rsid w:val="001B605B"/>
    <w:rsid w:val="001F0EFF"/>
    <w:rsid w:val="00261E2D"/>
    <w:rsid w:val="00301B9D"/>
    <w:rsid w:val="003E123B"/>
    <w:rsid w:val="003E3738"/>
    <w:rsid w:val="004305A7"/>
    <w:rsid w:val="004425AB"/>
    <w:rsid w:val="00460971"/>
    <w:rsid w:val="004752CE"/>
    <w:rsid w:val="00477807"/>
    <w:rsid w:val="004A1841"/>
    <w:rsid w:val="004C231F"/>
    <w:rsid w:val="00500035"/>
    <w:rsid w:val="005137E8"/>
    <w:rsid w:val="005C0518"/>
    <w:rsid w:val="005E1EDD"/>
    <w:rsid w:val="00605ED7"/>
    <w:rsid w:val="00620A5C"/>
    <w:rsid w:val="006D7A3B"/>
    <w:rsid w:val="006F4CEC"/>
    <w:rsid w:val="007F41B4"/>
    <w:rsid w:val="008106DB"/>
    <w:rsid w:val="008340EA"/>
    <w:rsid w:val="00840C5E"/>
    <w:rsid w:val="0086490A"/>
    <w:rsid w:val="008B7262"/>
    <w:rsid w:val="009072A7"/>
    <w:rsid w:val="00921F12"/>
    <w:rsid w:val="00923207"/>
    <w:rsid w:val="009232F0"/>
    <w:rsid w:val="00951E85"/>
    <w:rsid w:val="009577BC"/>
    <w:rsid w:val="009A29C5"/>
    <w:rsid w:val="009B2DF2"/>
    <w:rsid w:val="009C5563"/>
    <w:rsid w:val="009F4A99"/>
    <w:rsid w:val="00A13744"/>
    <w:rsid w:val="00A216FA"/>
    <w:rsid w:val="00A80F6D"/>
    <w:rsid w:val="00A82351"/>
    <w:rsid w:val="00A82F2A"/>
    <w:rsid w:val="00A92D32"/>
    <w:rsid w:val="00AB494D"/>
    <w:rsid w:val="00AF09DE"/>
    <w:rsid w:val="00AF2CEB"/>
    <w:rsid w:val="00B91F49"/>
    <w:rsid w:val="00BD7133"/>
    <w:rsid w:val="00C00B41"/>
    <w:rsid w:val="00C44E77"/>
    <w:rsid w:val="00C67122"/>
    <w:rsid w:val="00C87B1E"/>
    <w:rsid w:val="00C93D7D"/>
    <w:rsid w:val="00CB38A6"/>
    <w:rsid w:val="00CC050F"/>
    <w:rsid w:val="00CC11EE"/>
    <w:rsid w:val="00D35C45"/>
    <w:rsid w:val="00D56A85"/>
    <w:rsid w:val="00D770E1"/>
    <w:rsid w:val="00D826C0"/>
    <w:rsid w:val="00DA0402"/>
    <w:rsid w:val="00DA0AFB"/>
    <w:rsid w:val="00E103B9"/>
    <w:rsid w:val="00E108D4"/>
    <w:rsid w:val="00E12039"/>
    <w:rsid w:val="00E1453A"/>
    <w:rsid w:val="00E30B0E"/>
    <w:rsid w:val="00E43CAF"/>
    <w:rsid w:val="00E76E57"/>
    <w:rsid w:val="00EA6670"/>
    <w:rsid w:val="00F04A9B"/>
    <w:rsid w:val="00F060D4"/>
    <w:rsid w:val="00F12D59"/>
    <w:rsid w:val="00F423BF"/>
    <w:rsid w:val="00F82278"/>
    <w:rsid w:val="00F94B75"/>
    <w:rsid w:val="00FB416D"/>
    <w:rsid w:val="00FB6AF4"/>
    <w:rsid w:val="00FF1F0C"/>
    <w:rsid w:val="00FF332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AF4"/>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F33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FF3328"/>
    <w:rPr>
      <w:sz w:val="18"/>
      <w:szCs w:val="18"/>
    </w:rPr>
  </w:style>
  <w:style w:type="paragraph" w:styleId="a4">
    <w:name w:val="footer"/>
    <w:basedOn w:val="a"/>
    <w:link w:val="Char0"/>
    <w:uiPriority w:val="99"/>
    <w:rsid w:val="00FF3328"/>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FF3328"/>
    <w:rPr>
      <w:sz w:val="18"/>
      <w:szCs w:val="18"/>
    </w:rPr>
  </w:style>
  <w:style w:type="paragraph" w:styleId="a5">
    <w:name w:val="Balloon Text"/>
    <w:basedOn w:val="a"/>
    <w:link w:val="Char1"/>
    <w:uiPriority w:val="99"/>
    <w:semiHidden/>
    <w:rsid w:val="00FF3328"/>
    <w:rPr>
      <w:sz w:val="18"/>
      <w:szCs w:val="18"/>
    </w:rPr>
  </w:style>
  <w:style w:type="character" w:customStyle="1" w:styleId="Char1">
    <w:name w:val="批注框文本 Char"/>
    <w:basedOn w:val="a0"/>
    <w:link w:val="a5"/>
    <w:uiPriority w:val="99"/>
    <w:semiHidden/>
    <w:locked/>
    <w:rsid w:val="00FF3328"/>
    <w:rPr>
      <w:sz w:val="18"/>
      <w:szCs w:val="18"/>
    </w:rPr>
  </w:style>
  <w:style w:type="paragraph" w:styleId="a6">
    <w:name w:val="Normal (Web)"/>
    <w:basedOn w:val="a"/>
    <w:uiPriority w:val="99"/>
    <w:rsid w:val="00FB6AF4"/>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99"/>
    <w:qFormat/>
    <w:rsid w:val="00FB6AF4"/>
    <w:rPr>
      <w:b/>
      <w:bCs/>
    </w:rPr>
  </w:style>
  <w:style w:type="table" w:styleId="a8">
    <w:name w:val="Table Grid"/>
    <w:basedOn w:val="a1"/>
    <w:uiPriority w:val="99"/>
    <w:rsid w:val="00FB6AF4"/>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99"/>
    <w:qFormat/>
    <w:rsid w:val="00FB6AF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cp:lastModifiedBy>
  <cp:revision>37</cp:revision>
  <dcterms:created xsi:type="dcterms:W3CDTF">2019-03-15T03:19:00Z</dcterms:created>
  <dcterms:modified xsi:type="dcterms:W3CDTF">2019-03-22T00:18:00Z</dcterms:modified>
</cp:coreProperties>
</file>